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340" w:type="dxa"/>
        <w:tblInd w:w="-1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5670"/>
      </w:tblGrid>
      <w:tr w:rsidR="00BB3398" w:rsidRPr="00B3238C" w14:paraId="5D16A921" w14:textId="77777777" w:rsidTr="005132CF">
        <w:trPr>
          <w:trHeight w:val="15441"/>
        </w:trPr>
        <w:tc>
          <w:tcPr>
            <w:tcW w:w="5670" w:type="dxa"/>
            <w:shd w:val="clear" w:color="auto" w:fill="auto"/>
          </w:tcPr>
          <w:p w14:paraId="4128B36D" w14:textId="64B4F220" w:rsidR="00444EF8" w:rsidRPr="00444EF8" w:rsidRDefault="00444EF8" w:rsidP="00444EF8">
            <w:pPr>
              <w:spacing w:after="0" w:line="240" w:lineRule="auto"/>
              <w:ind w:firstLine="567"/>
              <w:jc w:val="center"/>
              <w:rPr>
                <w:rFonts w:ascii="Times New Roman" w:eastAsia="Times New Roman" w:hAnsi="Times New Roman" w:cs="Times New Roman"/>
                <w:b/>
                <w:spacing w:val="-10"/>
                <w:sz w:val="18"/>
                <w:szCs w:val="18"/>
                <w:lang w:val="kk-KZ"/>
              </w:rPr>
            </w:pPr>
            <w:r w:rsidRPr="00444EF8">
              <w:rPr>
                <w:rFonts w:ascii="Times New Roman" w:eastAsia="Times New Roman" w:hAnsi="Times New Roman" w:cs="Times New Roman"/>
                <w:b/>
                <w:bCs/>
                <w:spacing w:val="-10"/>
                <w:sz w:val="18"/>
                <w:szCs w:val="18"/>
                <w:lang w:val="kk-KZ"/>
              </w:rPr>
              <w:t>Ж</w:t>
            </w:r>
            <w:proofErr w:type="spellStart"/>
            <w:r w:rsidRPr="00444EF8">
              <w:rPr>
                <w:rFonts w:ascii="Times New Roman" w:eastAsia="Times New Roman" w:hAnsi="Times New Roman" w:cs="Times New Roman"/>
                <w:b/>
                <w:bCs/>
                <w:spacing w:val="-10"/>
                <w:sz w:val="18"/>
                <w:szCs w:val="18"/>
              </w:rPr>
              <w:t>еке</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тұрғын</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үй</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құрылыстарында</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тұратын</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тұрмыстық</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тұтынушылар</w:t>
            </w:r>
            <w:proofErr w:type="spellEnd"/>
            <w:r w:rsidRPr="00444EF8">
              <w:rPr>
                <w:rFonts w:ascii="Times New Roman" w:eastAsia="Times New Roman" w:hAnsi="Times New Roman" w:cs="Times New Roman"/>
                <w:b/>
                <w:bCs/>
                <w:spacing w:val="-10"/>
                <w:sz w:val="18"/>
                <w:szCs w:val="18"/>
                <w:lang w:val="kk-KZ"/>
              </w:rPr>
              <w:t>ға</w:t>
            </w:r>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сумен</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жабдықтау</w:t>
            </w:r>
            <w:proofErr w:type="spellEnd"/>
            <w:r w:rsidRPr="00444EF8">
              <w:rPr>
                <w:rFonts w:ascii="Times New Roman" w:eastAsia="Times New Roman" w:hAnsi="Times New Roman" w:cs="Times New Roman"/>
                <w:b/>
                <w:bCs/>
                <w:spacing w:val="-10"/>
                <w:sz w:val="18"/>
                <w:szCs w:val="18"/>
                <w:lang w:val="en-US"/>
              </w:rPr>
              <w:t xml:space="preserve"> </w:t>
            </w:r>
            <w:r w:rsidRPr="00444EF8">
              <w:rPr>
                <w:rFonts w:ascii="Times New Roman" w:eastAsia="Times New Roman" w:hAnsi="Times New Roman" w:cs="Times New Roman"/>
                <w:b/>
                <w:bCs/>
                <w:spacing w:val="-10"/>
                <w:sz w:val="18"/>
                <w:szCs w:val="18"/>
                <w:lang w:val="kk-KZ"/>
              </w:rPr>
              <w:t>көрсетілетін</w:t>
            </w:r>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қызметтерін</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ұсынуға</w:t>
            </w:r>
            <w:proofErr w:type="spellEnd"/>
            <w:r w:rsidRPr="00444EF8">
              <w:rPr>
                <w:rFonts w:ascii="Times New Roman" w:eastAsia="Times New Roman" w:hAnsi="Times New Roman" w:cs="Times New Roman"/>
                <w:b/>
                <w:bCs/>
                <w:spacing w:val="-10"/>
                <w:sz w:val="18"/>
                <w:szCs w:val="18"/>
                <w:lang w:val="kk-KZ"/>
              </w:rPr>
              <w:t xml:space="preserve"> арналған  </w:t>
            </w:r>
            <w:r w:rsidRPr="00444EF8">
              <w:rPr>
                <w:rFonts w:ascii="Times New Roman" w:eastAsia="Times New Roman" w:hAnsi="Times New Roman" w:cs="Times New Roman"/>
                <w:b/>
                <w:spacing w:val="-10"/>
                <w:sz w:val="18"/>
                <w:szCs w:val="18"/>
                <w:lang w:val="kk-KZ"/>
              </w:rPr>
              <w:t>№</w:t>
            </w:r>
            <w:r w:rsidR="001A1B13">
              <w:rPr>
                <w:rFonts w:ascii="Times New Roman" w:eastAsia="Times New Roman" w:hAnsi="Times New Roman" w:cs="Times New Roman"/>
                <w:b/>
                <w:spacing w:val="-10"/>
                <w:sz w:val="18"/>
                <w:szCs w:val="18"/>
                <w:lang w:val="kk-KZ"/>
              </w:rPr>
              <w:t>_</w:t>
            </w:r>
            <w:bookmarkStart w:id="0" w:name="_GoBack"/>
            <w:bookmarkEnd w:id="0"/>
            <w:r w:rsidRPr="00444EF8">
              <w:rPr>
                <w:rFonts w:ascii="Times New Roman" w:eastAsia="Times New Roman" w:hAnsi="Times New Roman" w:cs="Times New Roman"/>
                <w:b/>
                <w:spacing w:val="-10"/>
                <w:sz w:val="18"/>
                <w:szCs w:val="18"/>
                <w:lang w:val="kk-KZ"/>
              </w:rPr>
              <w:t>________________ үлгілік шарт</w:t>
            </w:r>
          </w:p>
          <w:p w14:paraId="51783D8E" w14:textId="77777777" w:rsidR="00444EF8" w:rsidRPr="00444EF8" w:rsidRDefault="00444EF8" w:rsidP="00444EF8">
            <w:pPr>
              <w:spacing w:after="0" w:line="240" w:lineRule="auto"/>
              <w:rPr>
                <w:rFonts w:ascii="Times New Roman" w:hAnsi="Times New Roman" w:cs="Times New Roman"/>
                <w:spacing w:val="-10"/>
                <w:sz w:val="18"/>
                <w:szCs w:val="18"/>
                <w:lang w:val="kk-KZ"/>
              </w:rPr>
            </w:pPr>
          </w:p>
          <w:p w14:paraId="0CDE4C14" w14:textId="77777777" w:rsidR="00444EF8" w:rsidRPr="00444EF8" w:rsidRDefault="00444EF8" w:rsidP="00444EF8">
            <w:pPr>
              <w:spacing w:after="0" w:line="240" w:lineRule="auto"/>
              <w:ind w:firstLine="29"/>
              <w:jc w:val="center"/>
              <w:rPr>
                <w:rFonts w:ascii="Times New Roman" w:hAnsi="Times New Roman" w:cs="Times New Roman"/>
                <w:sz w:val="18"/>
                <w:szCs w:val="18"/>
                <w:lang w:val="kk-KZ"/>
              </w:rPr>
            </w:pPr>
            <w:r w:rsidRPr="00444EF8">
              <w:rPr>
                <w:rFonts w:ascii="Times New Roman" w:hAnsi="Times New Roman" w:cs="Times New Roman"/>
                <w:spacing w:val="-10"/>
                <w:sz w:val="18"/>
                <w:szCs w:val="18"/>
                <w:lang w:val="kk-KZ"/>
              </w:rPr>
              <w:t xml:space="preserve">Алматы қ.                                            </w:t>
            </w:r>
            <w:r w:rsidRPr="00444EF8">
              <w:rPr>
                <w:rFonts w:ascii="Times New Roman" w:hAnsi="Times New Roman" w:cs="Times New Roman"/>
                <w:sz w:val="18"/>
                <w:szCs w:val="18"/>
                <w:lang w:val="kk-KZ"/>
              </w:rPr>
              <w:t>2026 жылғы «____»____________</w:t>
            </w:r>
          </w:p>
          <w:p w14:paraId="4719466D" w14:textId="77777777" w:rsidR="00444EF8" w:rsidRPr="00444EF8" w:rsidRDefault="00444EF8" w:rsidP="00444EF8">
            <w:pPr>
              <w:spacing w:after="0" w:line="240" w:lineRule="auto"/>
              <w:jc w:val="both"/>
              <w:rPr>
                <w:rFonts w:ascii="Times New Roman" w:hAnsi="Times New Roman" w:cs="Times New Roman"/>
                <w:sz w:val="18"/>
                <w:szCs w:val="18"/>
                <w:lang w:val="kk-KZ"/>
              </w:rPr>
            </w:pPr>
          </w:p>
          <w:p w14:paraId="2FAF8F0D" w14:textId="77777777" w:rsidR="00444EF8" w:rsidRPr="00444EF8" w:rsidRDefault="00444EF8" w:rsidP="00444EF8">
            <w:pPr>
              <w:spacing w:after="0" w:line="240" w:lineRule="auto"/>
              <w:jc w:val="both"/>
              <w:rPr>
                <w:rFonts w:ascii="Times New Roman" w:eastAsia="Times New Roman" w:hAnsi="Times New Roman" w:cs="Times New Roman"/>
                <w:color w:val="000000"/>
                <w:sz w:val="18"/>
                <w:szCs w:val="18"/>
                <w:lang w:val="kk-KZ"/>
              </w:rPr>
            </w:pPr>
            <w:r w:rsidRPr="00444EF8">
              <w:rPr>
                <w:rFonts w:ascii="Times New Roman" w:eastAsia="Times New Roman" w:hAnsi="Times New Roman" w:cs="Times New Roman"/>
                <w:color w:val="000000"/>
                <w:sz w:val="18"/>
                <w:szCs w:val="18"/>
                <w:lang w:val="kk-KZ"/>
              </w:rPr>
              <w:t xml:space="preserve">        Бұдан әрі Өнім беруші деп аталатын сумен жабдықтау және (немесе)</w:t>
            </w:r>
            <w:r w:rsidRPr="00444EF8">
              <w:rPr>
                <w:rFonts w:ascii="Times New Roman" w:eastAsia="Times New Roman" w:hAnsi="Times New Roman" w:cs="Times New Roman"/>
                <w:color w:val="000000"/>
                <w:sz w:val="24"/>
                <w:szCs w:val="24"/>
                <w:lang w:val="kk-KZ"/>
              </w:rPr>
              <w:t xml:space="preserve"> </w:t>
            </w:r>
            <w:r w:rsidRPr="00444EF8">
              <w:rPr>
                <w:rFonts w:ascii="Times New Roman" w:eastAsia="Times New Roman" w:hAnsi="Times New Roman" w:cs="Times New Roman"/>
                <w:color w:val="000000"/>
                <w:sz w:val="18"/>
                <w:szCs w:val="18"/>
                <w:lang w:val="kk-KZ"/>
              </w:rPr>
              <w:t xml:space="preserve"> су бұру жөніндегі көрсетілетін қызметтерді (бұдан әрі – Көрсетілетін қызметтер) ұсынатын, БСН 080940004108 </w:t>
            </w:r>
            <w:r w:rsidRPr="00444EF8">
              <w:rPr>
                <w:rFonts w:ascii="Times New Roman" w:eastAsia="Times New Roman" w:hAnsi="Times New Roman" w:cs="Times New Roman"/>
                <w:b/>
                <w:color w:val="000000"/>
                <w:sz w:val="18"/>
                <w:szCs w:val="18"/>
                <w:lang w:val="kk-KZ"/>
              </w:rPr>
              <w:t>Алматы қаласы Энергетика және сумен жабдықтау басқармасының шаруашылық жүргізу құқығындағы «Алматы Су» мемлекеттік коммуналдық кәсіпорны</w:t>
            </w:r>
            <w:r w:rsidRPr="00444EF8">
              <w:rPr>
                <w:rFonts w:ascii="Times New Roman" w:eastAsia="Times New Roman" w:hAnsi="Times New Roman" w:cs="Times New Roman"/>
                <w:color w:val="000000"/>
                <w:sz w:val="18"/>
                <w:szCs w:val="18"/>
                <w:lang w:val="kk-KZ"/>
              </w:rPr>
              <w:t xml:space="preserve"> 2025 жылғы «30» желтоқсандағы №03-13/179</w:t>
            </w:r>
            <w:r w:rsidRPr="00444EF8">
              <w:rPr>
                <w:rFonts w:ascii="Times New Roman" w:eastAsia="Times New Roman" w:hAnsi="Times New Roman" w:cs="Times New Roman"/>
                <w:color w:val="000000"/>
                <w:sz w:val="19"/>
                <w:szCs w:val="19"/>
                <w:lang w:val="kk-KZ"/>
              </w:rPr>
              <w:t xml:space="preserve"> сенімхат негізінде әрекет ететін өтім жөніндегі </w:t>
            </w:r>
            <w:r w:rsidRPr="00444EF8">
              <w:rPr>
                <w:rFonts w:ascii="Times New Roman" w:eastAsia="Times New Roman" w:hAnsi="Times New Roman" w:cs="Times New Roman"/>
                <w:bCs/>
                <w:color w:val="000000"/>
                <w:spacing w:val="-10"/>
                <w:sz w:val="19"/>
                <w:szCs w:val="19"/>
                <w:lang w:val="kk-KZ"/>
              </w:rPr>
              <w:t xml:space="preserve">департаментінің сумен жабдықтау және су бұруды реттеу басқармасының келісім шарттарды жасау бөлімінің бастығы Нуржигитов Даурен Лебайұлы </w:t>
            </w:r>
            <w:r w:rsidRPr="00444EF8">
              <w:rPr>
                <w:rFonts w:ascii="Times New Roman" w:eastAsia="Times New Roman" w:hAnsi="Times New Roman" w:cs="Times New Roman"/>
                <w:color w:val="000000"/>
                <w:sz w:val="18"/>
                <w:szCs w:val="18"/>
                <w:lang w:val="kk-KZ"/>
              </w:rPr>
              <w:t>бiр тараптан және бұдан әрi Тұтынушы деп аталатын</w:t>
            </w:r>
          </w:p>
          <w:p w14:paraId="7D0FBC30" w14:textId="77777777" w:rsidR="00444EF8" w:rsidRPr="00444EF8" w:rsidRDefault="00444EF8" w:rsidP="00444EF8">
            <w:pPr>
              <w:spacing w:after="0" w:line="240" w:lineRule="auto"/>
              <w:jc w:val="both"/>
              <w:rPr>
                <w:rFonts w:ascii="Times New Roman" w:eastAsia="Times New Roman" w:hAnsi="Times New Roman" w:cs="Times New Roman"/>
                <w:color w:val="000000"/>
                <w:sz w:val="18"/>
                <w:szCs w:val="18"/>
                <w:lang w:val="kk-KZ"/>
              </w:rPr>
            </w:pPr>
            <w:r w:rsidRPr="00444EF8">
              <w:rPr>
                <w:rFonts w:ascii="Times New Roman" w:eastAsia="Times New Roman" w:hAnsi="Times New Roman" w:cs="Times New Roman"/>
                <w:color w:val="000000"/>
                <w:sz w:val="18"/>
                <w:szCs w:val="18"/>
                <w:lang w:val="kk-KZ"/>
              </w:rPr>
              <w:t>__________________________________________________________________________________________________________________  атынан, жеке куәлік №</w:t>
            </w:r>
            <w:r w:rsidRPr="00444EF8">
              <w:rPr>
                <w:rFonts w:ascii="Times New Roman" w:eastAsia="Times New Roman" w:hAnsi="Times New Roman" w:cs="Times New Roman"/>
                <w:color w:val="000000"/>
                <w:sz w:val="20"/>
                <w:szCs w:val="20"/>
                <w:lang w:val="kk-KZ"/>
              </w:rPr>
              <w:t>_____________________________</w:t>
            </w:r>
            <w:r w:rsidRPr="00444EF8">
              <w:rPr>
                <w:rFonts w:ascii="Times New Roman" w:eastAsia="Times New Roman" w:hAnsi="Times New Roman" w:cs="Times New Roman"/>
                <w:color w:val="000000"/>
                <w:sz w:val="19"/>
                <w:szCs w:val="19"/>
                <w:lang w:val="kk-KZ"/>
              </w:rPr>
              <w:t xml:space="preserve"> </w:t>
            </w:r>
            <w:r w:rsidRPr="00444EF8">
              <w:rPr>
                <w:rFonts w:ascii="Times New Roman" w:eastAsia="Times New Roman" w:hAnsi="Times New Roman" w:cs="Times New Roman"/>
                <w:color w:val="000000"/>
                <w:sz w:val="20"/>
                <w:szCs w:val="20"/>
                <w:lang w:val="kk-KZ"/>
              </w:rPr>
              <w:t>_________________</w:t>
            </w:r>
            <w:r w:rsidRPr="00444EF8">
              <w:rPr>
                <w:rFonts w:ascii="Times New Roman" w:eastAsia="Times New Roman" w:hAnsi="Times New Roman" w:cs="Times New Roman"/>
                <w:color w:val="000000"/>
                <w:sz w:val="19"/>
                <w:szCs w:val="19"/>
                <w:lang w:val="kk-KZ"/>
              </w:rPr>
              <w:t xml:space="preserve"> </w:t>
            </w:r>
            <w:r w:rsidRPr="00444EF8">
              <w:rPr>
                <w:rFonts w:ascii="Times New Roman" w:eastAsia="Times New Roman" w:hAnsi="Times New Roman" w:cs="Times New Roman"/>
                <w:color w:val="000000"/>
                <w:sz w:val="18"/>
                <w:szCs w:val="18"/>
                <w:lang w:val="kk-KZ"/>
              </w:rPr>
              <w:t>берілген</w:t>
            </w:r>
            <w:r w:rsidRPr="00444EF8">
              <w:rPr>
                <w:rFonts w:ascii="Times New Roman" w:eastAsia="Times New Roman" w:hAnsi="Times New Roman" w:cs="Times New Roman"/>
                <w:color w:val="000000"/>
                <w:sz w:val="19"/>
                <w:szCs w:val="19"/>
                <w:lang w:val="kk-KZ"/>
              </w:rPr>
              <w:t xml:space="preserve"> </w:t>
            </w:r>
            <w:r w:rsidRPr="00444EF8">
              <w:rPr>
                <w:rFonts w:ascii="Times New Roman" w:eastAsia="Times New Roman" w:hAnsi="Times New Roman" w:cs="Times New Roman"/>
                <w:color w:val="000000"/>
                <w:sz w:val="20"/>
                <w:szCs w:val="20"/>
                <w:lang w:val="kk-KZ"/>
              </w:rPr>
              <w:t xml:space="preserve">_____________________,            </w:t>
            </w:r>
            <w:r w:rsidRPr="00444EF8">
              <w:rPr>
                <w:rFonts w:ascii="Times New Roman" w:eastAsia="Times New Roman" w:hAnsi="Times New Roman" w:cs="Times New Roman"/>
                <w:color w:val="000000"/>
                <w:sz w:val="18"/>
                <w:szCs w:val="18"/>
                <w:lang w:val="kk-KZ"/>
              </w:rPr>
              <w:t>ЖСН</w:t>
            </w:r>
            <w:r w:rsidRPr="00444EF8">
              <w:rPr>
                <w:rFonts w:ascii="Times New Roman" w:eastAsia="Times New Roman" w:hAnsi="Times New Roman" w:cs="Times New Roman"/>
                <w:color w:val="000000"/>
                <w:sz w:val="20"/>
                <w:szCs w:val="20"/>
                <w:lang w:val="kk-KZ"/>
              </w:rPr>
              <w:t xml:space="preserve"> ________________</w:t>
            </w:r>
            <w:r w:rsidRPr="00444EF8">
              <w:rPr>
                <w:rFonts w:ascii="Times New Roman" w:eastAsia="Times New Roman" w:hAnsi="Times New Roman" w:cs="Times New Roman"/>
                <w:color w:val="000000"/>
                <w:sz w:val="18"/>
                <w:szCs w:val="18"/>
                <w:lang w:val="kk-KZ"/>
              </w:rPr>
              <w:t>бастап, екінші тараптан, төмендегiлер туралы осы Шартты (бұдан әрi – Шарт) жасасты:</w:t>
            </w:r>
          </w:p>
          <w:p w14:paraId="666709D6" w14:textId="77777777"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1-тарау. Шартта пайдаланылатын негiзгi ұғымдар</w:t>
            </w:r>
          </w:p>
          <w:p w14:paraId="19F14351" w14:textId="77777777" w:rsidR="0016463C" w:rsidRPr="0016463C" w:rsidRDefault="0016463C" w:rsidP="001B6347">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1. Шартта мынадай негізгі ұғымдар пайдаланылады:</w:t>
            </w:r>
          </w:p>
          <w:p w14:paraId="57B03578" w14:textId="77777777" w:rsidR="0016463C" w:rsidRPr="0016463C" w:rsidRDefault="0016463C" w:rsidP="001B6347">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есепке алу аспабы</w:t>
            </w:r>
            <w:r w:rsidRPr="0016463C">
              <w:rPr>
                <w:rStyle w:val="s1"/>
                <w:rFonts w:ascii="Times New Roman" w:hAnsi="Times New Roman" w:cs="Times New Roman"/>
                <w:sz w:val="18"/>
                <w:szCs w:val="18"/>
                <w:lang w:val="kk-KZ"/>
              </w:rPr>
              <w:t xml:space="preserve"> - нормаланған метрологиялық сипаттамалары бар, белгілі бір уақыт аралығы ішінде физикалық шаманың бірлігін шығаратын және сақтайтын, Қазақстан Республикасының заңнамасында белгіленген тәртіппен суды коммерциялық есепке алу үшін қолдануға рұқсат етілген су көлемін (ауыз су, техникалық, ағынды және басқа да су түрлері) өлшеуге арналған техникалық құрал;</w:t>
            </w:r>
          </w:p>
          <w:p w14:paraId="1E001B88" w14:textId="77777777" w:rsidR="0016463C" w:rsidRPr="0016463C" w:rsidRDefault="0016463C" w:rsidP="001B6347">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есепке алу аспаптарын тексеру</w:t>
            </w:r>
            <w:r w:rsidRPr="0016463C">
              <w:rPr>
                <w:rStyle w:val="s1"/>
                <w:rFonts w:ascii="Times New Roman" w:hAnsi="Times New Roman" w:cs="Times New Roman"/>
                <w:sz w:val="18"/>
                <w:szCs w:val="18"/>
                <w:lang w:val="kk-KZ"/>
              </w:rPr>
              <w:t xml:space="preserve"> - есепке алу аспаптарының жай-күйін тексеру, оның техникалық талаптарға сәйкестігін анықтау және растау, көрсеткіштерді алу, сондай-ақ су өлшеу торабында пломбалардың бар-жоғы мен бүтіндігін анықтау үшін Өнім берушінің өкілі орындайтын операциялар жиынтығы;</w:t>
            </w:r>
          </w:p>
          <w:p w14:paraId="052CE935" w14:textId="77777777" w:rsidR="0016463C" w:rsidRPr="0016463C" w:rsidRDefault="0016463C" w:rsidP="001B6347">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есеп айырысу кезеңі</w:t>
            </w:r>
            <w:r w:rsidRPr="0016463C">
              <w:rPr>
                <w:rStyle w:val="s1"/>
                <w:rFonts w:ascii="Times New Roman" w:hAnsi="Times New Roman" w:cs="Times New Roman"/>
                <w:sz w:val="18"/>
                <w:szCs w:val="18"/>
                <w:lang w:val="kk-KZ"/>
              </w:rPr>
              <w:t xml:space="preserve"> - Тұтынушы көрсетілетін қызмет үшін есеп айырысу жүргізетін айдың бірінші күні сағат 00:00-ден бастап айдың соңғы күні сағат 24:00-ге дейін күнтізбелік бір айға тең уақыт кезеңі ретінде Шартта айқындалған;</w:t>
            </w:r>
          </w:p>
          <w:p w14:paraId="26FB3D98" w14:textId="77777777" w:rsidR="0016463C" w:rsidRPr="0016463C" w:rsidRDefault="0016463C" w:rsidP="001B6347">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пайдалану жауапкершілігін бөлу шекарасы</w:t>
            </w:r>
            <w:r w:rsidRPr="0016463C">
              <w:rPr>
                <w:rStyle w:val="s1"/>
                <w:rFonts w:ascii="Times New Roman" w:hAnsi="Times New Roman" w:cs="Times New Roman"/>
                <w:sz w:val="18"/>
                <w:szCs w:val="18"/>
                <w:lang w:val="kk-KZ"/>
              </w:rPr>
              <w:t xml:space="preserve">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p w14:paraId="0F76B18F" w14:textId="77777777" w:rsidR="0016463C" w:rsidRPr="0016463C" w:rsidRDefault="0016463C" w:rsidP="001B6347">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су тұтыну нормасы</w:t>
            </w:r>
            <w:r w:rsidRPr="0016463C">
              <w:rPr>
                <w:rStyle w:val="s1"/>
                <w:rFonts w:ascii="Times New Roman" w:hAnsi="Times New Roman" w:cs="Times New Roman"/>
                <w:sz w:val="18"/>
                <w:szCs w:val="18"/>
                <w:lang w:val="kk-KZ"/>
              </w:rPr>
              <w:t xml:space="preserve"> - «Қазақстан Республикасындағы жергілікті мемлекеттік басқару және өзін-өзі басқару туралы» Қазақстан Республикасы Заңының 27-бабы 1-тармағының 34) тармақшасына сәйкес жергілікті атқарушы орган айқындайтын нақты елді мекендегі бір адамның, жеке қосалқы шаруашылықтағы жануарлардың тәуліктік қажеттілігін қанағаттандыруға немесе суармалы ауданның бір бірлігіне арналған судың мөлшері;</w:t>
            </w:r>
          </w:p>
          <w:p w14:paraId="57867D69"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суды есепке алу торабына жібермеу</w:t>
            </w:r>
            <w:r w:rsidRPr="0016463C">
              <w:rPr>
                <w:rStyle w:val="s1"/>
                <w:rFonts w:ascii="Times New Roman" w:hAnsi="Times New Roman" w:cs="Times New Roman"/>
                <w:sz w:val="18"/>
                <w:szCs w:val="18"/>
                <w:lang w:val="kk-KZ"/>
              </w:rPr>
              <w:t xml:space="preserve"> - Өнім беруші өкілінің сарқынды сулардың сынамаларын алу үшін аумақта орналасқан немесе шаруашылық қарауындағы сумен жабдықтау және су бұру жүйелерінің барлық элементтерінің көрсеткіштерін алу және жұмысқа қабілеттілігін тексеру, техникалық жай-күйін және қауіпсіздігін бақылау үшін суды есепке алу торабына рұқсат беруден Тұтынушының бас тартуы (кедергі келтіру);</w:t>
            </w:r>
          </w:p>
          <w:p w14:paraId="5D860367"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 xml:space="preserve">теңгерімдік тиесілілікті бөлу шекарасы </w:t>
            </w:r>
            <w:r w:rsidRPr="0016463C">
              <w:rPr>
                <w:rStyle w:val="s1"/>
                <w:rFonts w:ascii="Times New Roman" w:hAnsi="Times New Roman" w:cs="Times New Roman"/>
                <w:sz w:val="18"/>
                <w:szCs w:val="18"/>
                <w:lang w:val="kk-KZ"/>
              </w:rPr>
              <w:t>- схемаларда көрсетілетін меншік, шаруашылық жүргізу немесе жедел басқару белгісі бойынша иелері арасындағы сумен жабдықтау және су бұру жүйелерінің элементтерін бөлу орны;</w:t>
            </w:r>
          </w:p>
          <w:p w14:paraId="793D7396"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төлем құжаты</w:t>
            </w:r>
            <w:r w:rsidRPr="0016463C">
              <w:rPr>
                <w:rStyle w:val="s1"/>
                <w:rFonts w:ascii="Times New Roman" w:hAnsi="Times New Roman" w:cs="Times New Roman"/>
                <w:sz w:val="18"/>
                <w:szCs w:val="18"/>
                <w:lang w:val="kk-KZ"/>
              </w:rPr>
              <w:t xml:space="preserve">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(шот, хабарлама, түбіртек, ескерту-шот);</w:t>
            </w:r>
          </w:p>
          <w:p w14:paraId="45883448"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тұтынушы</w:t>
            </w:r>
            <w:r w:rsidRPr="0016463C">
              <w:rPr>
                <w:rStyle w:val="s1"/>
                <w:rFonts w:ascii="Times New Roman" w:hAnsi="Times New Roman" w:cs="Times New Roman"/>
                <w:sz w:val="18"/>
                <w:szCs w:val="18"/>
                <w:lang w:val="kk-KZ"/>
              </w:rPr>
              <w:t xml:space="preserve"> - сумен жабдықтаудың және (немесе) су бұрудың реттеліп көрсетілетін қызметтерін пайдаланатын немесе пайдалануға ниеттенетін жеке немесе заңды тұлға;</w:t>
            </w:r>
          </w:p>
          <w:p w14:paraId="154A927D" w14:textId="42D0B1BC" w:rsid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уәкілетті органның ведомствосы</w:t>
            </w:r>
            <w:r w:rsidRPr="0016463C">
              <w:rPr>
                <w:rStyle w:val="s1"/>
                <w:rFonts w:ascii="Times New Roman" w:hAnsi="Times New Roman" w:cs="Times New Roman"/>
                <w:sz w:val="18"/>
                <w:szCs w:val="18"/>
                <w:lang w:val="kk-KZ"/>
              </w:rPr>
              <w:t xml:space="preserve"> - тиісті табиғи монополиялар салаларында басшылықты жүзеге асыратын мемлекеттік органның ведомствосы.</w:t>
            </w:r>
          </w:p>
          <w:p w14:paraId="5B3F4606" w14:textId="256E2E05" w:rsidR="00444EF8" w:rsidRDefault="00444EF8" w:rsidP="0016463C">
            <w:pPr>
              <w:pStyle w:val="ac"/>
              <w:jc w:val="both"/>
              <w:rPr>
                <w:rStyle w:val="s1"/>
                <w:rFonts w:ascii="Times New Roman" w:hAnsi="Times New Roman" w:cs="Times New Roman"/>
                <w:sz w:val="18"/>
                <w:szCs w:val="18"/>
                <w:lang w:val="kk-KZ"/>
              </w:rPr>
            </w:pPr>
          </w:p>
          <w:p w14:paraId="0EE8477E" w14:textId="77777777" w:rsidR="00444EF8" w:rsidRPr="0016463C" w:rsidRDefault="00444EF8" w:rsidP="0016463C">
            <w:pPr>
              <w:pStyle w:val="ac"/>
              <w:jc w:val="both"/>
              <w:rPr>
                <w:rStyle w:val="s1"/>
                <w:rFonts w:ascii="Times New Roman" w:hAnsi="Times New Roman" w:cs="Times New Roman"/>
                <w:sz w:val="18"/>
                <w:szCs w:val="18"/>
                <w:lang w:val="kk-KZ"/>
              </w:rPr>
            </w:pPr>
          </w:p>
          <w:p w14:paraId="12EC6A7A" w14:textId="77777777" w:rsidR="001B6347" w:rsidRDefault="0016463C" w:rsidP="001B6347">
            <w:pPr>
              <w:pStyle w:val="ac"/>
              <w:jc w:val="both"/>
              <w:rPr>
                <w:rStyle w:val="s1"/>
                <w:rFonts w:ascii="Times New Roman" w:hAnsi="Times New Roman" w:cs="Times New Roman"/>
                <w:b/>
                <w:sz w:val="18"/>
                <w:szCs w:val="18"/>
                <w:lang w:val="kk-KZ"/>
              </w:rPr>
            </w:pPr>
            <w:r w:rsidRPr="0016463C">
              <w:rPr>
                <w:rStyle w:val="s1"/>
                <w:rFonts w:ascii="Times New Roman" w:hAnsi="Times New Roman" w:cs="Times New Roman"/>
                <w:sz w:val="18"/>
                <w:szCs w:val="18"/>
                <w:lang w:val="kk-KZ"/>
              </w:rPr>
              <w:lastRenderedPageBreak/>
              <w:t>Осы шартта пайдаланылатын өзге де ұғымдар мен терминдер Қазақстан Республикасының Су кодексіне және Қазақстан Республикасының табиғи монополиялар туралы заңнамасына сәйкес қолданылады.</w:t>
            </w:r>
            <w:r w:rsidRPr="0016463C">
              <w:rPr>
                <w:rStyle w:val="s1"/>
                <w:rFonts w:ascii="Times New Roman" w:hAnsi="Times New Roman" w:cs="Times New Roman"/>
                <w:b/>
                <w:sz w:val="18"/>
                <w:szCs w:val="18"/>
                <w:lang w:val="kk-KZ"/>
              </w:rPr>
              <w:t xml:space="preserve"> </w:t>
            </w:r>
          </w:p>
          <w:p w14:paraId="1579B6FC" w14:textId="2E5DE6A2" w:rsidR="0016463C" w:rsidRPr="0016463C" w:rsidRDefault="001B6347" w:rsidP="001B6347">
            <w:pPr>
              <w:pStyle w:val="ac"/>
              <w:jc w:val="both"/>
              <w:rPr>
                <w:rStyle w:val="s1"/>
                <w:rFonts w:ascii="Times New Roman" w:hAnsi="Times New Roman" w:cs="Times New Roman"/>
                <w:b/>
                <w:sz w:val="18"/>
                <w:szCs w:val="18"/>
                <w:lang w:val="kk-KZ"/>
              </w:rPr>
            </w:pPr>
            <w:r>
              <w:rPr>
                <w:rStyle w:val="s1"/>
                <w:rFonts w:ascii="Times New Roman" w:hAnsi="Times New Roman" w:cs="Times New Roman"/>
                <w:b/>
                <w:sz w:val="18"/>
                <w:szCs w:val="18"/>
                <w:lang w:val="kk-KZ"/>
              </w:rPr>
              <w:t xml:space="preserve">                                  </w:t>
            </w:r>
            <w:r w:rsidR="0016463C" w:rsidRPr="0016463C">
              <w:rPr>
                <w:rStyle w:val="s1"/>
                <w:rFonts w:ascii="Times New Roman" w:hAnsi="Times New Roman" w:cs="Times New Roman"/>
                <w:b/>
                <w:sz w:val="18"/>
                <w:szCs w:val="18"/>
                <w:lang w:val="kk-KZ"/>
              </w:rPr>
              <w:t xml:space="preserve">2-тарау. Шарттың нысанасы </w:t>
            </w:r>
          </w:p>
          <w:p w14:paraId="796D95C5"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2. Шарт талаптарына сәйкес Өнім беруші Тұтынушыға қызметтер көрсетуге міндеттенеді, ал Тұтынушы ұсынылған көрсетілетін қызметтерге осы Шартта белгіленген мерзімдерде, тәртіппен және мөлшерде ақы төлеуге міндеттенеді.</w:t>
            </w:r>
          </w:p>
          <w:p w14:paraId="7C17978E"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3. Ұсынылатын көрсетілетін қызметтердің сипаттамалары мен берілетін судың сапасы Қазақстан Республикасы заңнамасының, санитарлық қағидалардың, мемлекеттік стандарттардың талаптарына сәйкес болуы тиіс.</w:t>
            </w:r>
          </w:p>
          <w:p w14:paraId="301E1F7E"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4. Шарт тұтынушымен жеке тәртіппен оның меншігінде немесе басқа да заңды негіздерде Өнім берушінің техникалық шарттарға сәйкес орындалған елді мекеннің сумен жабдықтау және су бұру жүйелеріне қосылған сумен жабдықтау және (немесе) су бұру жүйелері болған кезде жасалады.</w:t>
            </w:r>
          </w:p>
          <w:p w14:paraId="0EAAF6D3"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5. Тұтынушыны сумен жабдықтау және (немесе) су бұру жүйелеріне қосуға арналған техникалық шарттарда көрсетілген көлемдерге сәйкес Тұтынушы алатын ауыз судың рұқсат етілген көлемі___________ м3/жыл, техникалық су ___________ м3/жыл Тұтынушыдан шаруашылық-тұрмыстық және өндірістік сарқынды сулардың ластану құрамы бойынша оларға жақын бөлінетін __________ м3/жыл.</w:t>
            </w:r>
          </w:p>
          <w:p w14:paraId="4FCBAC28"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Ауыз суды тұрмыстық тұтыну үшін пайдаланатын жеке тұлға оны пайдалануға және түзілетін сарқынды суларды оған қажетті мөлшерде тастауға құқылы.</w:t>
            </w:r>
          </w:p>
          <w:p w14:paraId="53985A83"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6. Қызмет көрсету режимі - тәулік бойы.</w:t>
            </w:r>
          </w:p>
          <w:p w14:paraId="16D54795"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7. Кондоминиум объектілеріндегі пайдалану жауапкершілігін бөлу шекарасы:</w:t>
            </w:r>
          </w:p>
          <w:p w14:paraId="0F27D980"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сумен жабдықтау бойынша - ғимаратта су құбырын енгізудегі бірінші ысырманың бөлуші фланеці;</w:t>
            </w:r>
          </w:p>
          <w:p w14:paraId="47AB4348" w14:textId="4F9A8B7C" w:rsidR="0016463C" w:rsidRPr="0016463C" w:rsidRDefault="0016463C" w:rsidP="0016463C">
            <w:pPr>
              <w:pStyle w:val="ac"/>
              <w:jc w:val="both"/>
              <w:rPr>
                <w:rStyle w:val="s1"/>
                <w:rFonts w:ascii="Times New Roman" w:hAnsi="Times New Roman" w:cs="Times New Roman"/>
                <w:b/>
                <w:sz w:val="18"/>
                <w:szCs w:val="18"/>
                <w:lang w:val="kk-KZ"/>
              </w:rPr>
            </w:pPr>
            <w:r w:rsidRPr="0016463C">
              <w:rPr>
                <w:rStyle w:val="s1"/>
                <w:rFonts w:ascii="Times New Roman" w:hAnsi="Times New Roman" w:cs="Times New Roman"/>
                <w:sz w:val="18"/>
                <w:szCs w:val="18"/>
                <w:lang w:val="kk-KZ"/>
              </w:rPr>
              <w:t>су бұру бойынша - елді мекеннің су бұру желілеріне қосылған жердегі құдық.</w:t>
            </w:r>
            <w:r w:rsidRPr="0016463C">
              <w:rPr>
                <w:rStyle w:val="s1"/>
                <w:rFonts w:ascii="Times New Roman" w:hAnsi="Times New Roman" w:cs="Times New Roman"/>
                <w:b/>
                <w:sz w:val="18"/>
                <w:szCs w:val="18"/>
                <w:lang w:val="kk-KZ"/>
              </w:rPr>
              <w:t xml:space="preserve"> </w:t>
            </w:r>
          </w:p>
          <w:p w14:paraId="28FDCDE5" w14:textId="57B895D1" w:rsidR="0016463C" w:rsidRPr="0016463C" w:rsidRDefault="0016463C" w:rsidP="001B6347">
            <w:pPr>
              <w:pStyle w:val="ac"/>
              <w:jc w:val="center"/>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3-тарау. Көрсетілетін қызметтерді ұсыну шарттары</w:t>
            </w:r>
            <w:r w:rsidRPr="0016463C">
              <w:rPr>
                <w:rStyle w:val="s1"/>
                <w:rFonts w:ascii="Times New Roman" w:hAnsi="Times New Roman" w:cs="Times New Roman"/>
                <w:sz w:val="18"/>
                <w:szCs w:val="18"/>
                <w:lang w:val="kk-KZ"/>
              </w:rPr>
              <w:t xml:space="preserve"> </w:t>
            </w:r>
          </w:p>
          <w:p w14:paraId="2BD09798"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8. Қызметтер көрсетуді тоқтата тұру мынадай жағдайларда жүргізіледі:</w:t>
            </w:r>
          </w:p>
          <w:p w14:paraId="7C546E0B"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1) авариялық жағдай не азаматтардың өмірі мен қауіпсіздігіне қауіп - қатер төнген;</w:t>
            </w:r>
          </w:p>
          <w:p w14:paraId="4E0E954E"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2) Өнім берушінің желісіне өздігінен қосылған;</w:t>
            </w:r>
          </w:p>
          <w:p w14:paraId="2082AE2D"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3) есеп айырысу кезеңнен кейінгі екі ай ішінде қызметтер үшін төлемақы жасалмаған;</w:t>
            </w:r>
          </w:p>
          <w:p w14:paraId="5060A9D9"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4) сарқынды сулардың сынамаларын алу үшін аумақта орналасқан немесе шаруашылық жүргізуіндегі сумен жабдықтау және су бұру жүйелерінің барлық элементтерінің көрсеткіштерін алу және жұмысқа қабілеттілігін тексеру, техникалық жай-күйі мен қауіпсіздігін бақылау үшін суды есепке алу аспаптарына Өнім беруші өкілдерін бірнеше рет жібермеу;</w:t>
            </w:r>
          </w:p>
          <w:p w14:paraId="2760B7D6"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5) Қазақстан Республикасы заңнамасының талаптарымен негізделген құбыр жолдарға дезинфекция жүргізу қажет болған жағдайда;</w:t>
            </w:r>
          </w:p>
          <w:p w14:paraId="44794397"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6) Нормативтік құқықтық актілерде және Тараптардың келісімінде көзделген басқа да жағдайларда тоқтатылады.</w:t>
            </w:r>
          </w:p>
          <w:p w14:paraId="7B22D031"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Осы тармақтың 1) және 2) тармақшаларында көзделген жағдайларда қызметтер көрсетуді тоқтата тұру дереу жүргізіледі. Осы тармақтың 3), 4), 5) тармақшаларында көрсетілген жағдайларда Тұтынушы көрсетілетін қызметті көрсетуді ұсынуды тоқтата тұрғанға дейін кемінде бір ай бұрын ескертіледі.</w:t>
            </w:r>
          </w:p>
          <w:p w14:paraId="0199EDED"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9. Шарттың 8-тармағының 1) және 2) тармақшаларында айтылған жағдайларда пайда болған бұзушылықтарды жойған кезде Тұтынушыны қосу жүргізіледі.</w:t>
            </w:r>
          </w:p>
          <w:p w14:paraId="094955F9"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Шарттың 8-тармағының 3) тармақшасында көзделген бұзушылықтар үшін Тұтынушыға көрсетілетін қызметті ұсынуды тоқтата тұрған жағдайда, қосу борышты өтегеннен кейін жүргізіледі. Бірнеше рет ажыратылған жағдайда қосу борышты өтегеннен және қосқаны үшін ақы төлегеннен кейін жүргізіледі.</w:t>
            </w:r>
          </w:p>
          <w:p w14:paraId="5D73DFC3"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10. Өнім беруші жоспарлы-алдын алу жөндеуді, сумен жабдықтау және (немесе) су бұру жүйелеріне қызмет көрсету жөніндегі жұмыстарды, жаңа Тұтынушыларды Тұтынушы қосылған сумен жабдықтау және (немесе) су бұру желілеріне қосу жөніндегі жұмыстарды жүргізген жағдайда, Өнім беруші Тұтынушыны кемінде үш жұмыс күні бұрын қызметтерді уақытша тоқтата тұру туралы ескертеді.</w:t>
            </w:r>
          </w:p>
          <w:p w14:paraId="415C2AEC"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11. Тұтынушының өндірістік ағынды суларын Өнім берушінің су бұру жүйелеріне қабылдау Қазақстан Республикасы Өнеркәсіп және құрылыс министрінің 2025 жылғы 15 қазандағы № 436 бұйрығымен бекітілген Елді мекендердің орталықтандырылған су бұру</w:t>
            </w:r>
            <w:r w:rsidRPr="0016463C">
              <w:rPr>
                <w:rStyle w:val="s1"/>
                <w:rFonts w:ascii="Times New Roman" w:hAnsi="Times New Roman" w:cs="Times New Roman"/>
                <w:b/>
                <w:sz w:val="18"/>
                <w:szCs w:val="18"/>
                <w:lang w:val="kk-KZ"/>
              </w:rPr>
              <w:t xml:space="preserve"> </w:t>
            </w:r>
            <w:r w:rsidRPr="001B6347">
              <w:rPr>
                <w:rStyle w:val="s1"/>
                <w:rFonts w:ascii="Times New Roman" w:hAnsi="Times New Roman" w:cs="Times New Roman"/>
                <w:sz w:val="18"/>
                <w:szCs w:val="18"/>
                <w:lang w:val="kk-KZ"/>
              </w:rPr>
              <w:t>жүйелеріне</w:t>
            </w:r>
            <w:r w:rsidRPr="0016463C">
              <w:rPr>
                <w:rStyle w:val="s1"/>
                <w:rFonts w:ascii="Times New Roman" w:hAnsi="Times New Roman" w:cs="Times New Roman"/>
                <w:b/>
                <w:sz w:val="18"/>
                <w:szCs w:val="18"/>
                <w:lang w:val="kk-KZ"/>
              </w:rPr>
              <w:t xml:space="preserve"> </w:t>
            </w:r>
            <w:r w:rsidRPr="001B6347">
              <w:rPr>
                <w:rStyle w:val="s1"/>
                <w:rFonts w:ascii="Times New Roman" w:hAnsi="Times New Roman" w:cs="Times New Roman"/>
                <w:sz w:val="18"/>
                <w:szCs w:val="18"/>
                <w:lang w:val="kk-KZ"/>
              </w:rPr>
              <w:t>сарқынды суларды қабылдау қағидаларына (Нормативтік құқықтық актілердің мемлекеттік тізілімінде № 37153 болып тіркелген) сәйкес жүзеге асырады.</w:t>
            </w:r>
          </w:p>
          <w:p w14:paraId="32799E6E" w14:textId="18562C1D" w:rsidR="0016463C" w:rsidRPr="0016463C" w:rsidRDefault="0016463C" w:rsidP="001B6347">
            <w:pPr>
              <w:pStyle w:val="ac"/>
              <w:jc w:val="both"/>
              <w:rPr>
                <w:rStyle w:val="s1"/>
                <w:rFonts w:ascii="Times New Roman" w:hAnsi="Times New Roman" w:cs="Times New Roman"/>
                <w:b/>
                <w:sz w:val="18"/>
                <w:szCs w:val="18"/>
                <w:lang w:val="kk-KZ"/>
              </w:rPr>
            </w:pPr>
            <w:r w:rsidRPr="001B6347">
              <w:rPr>
                <w:rStyle w:val="s1"/>
                <w:rFonts w:ascii="Times New Roman" w:hAnsi="Times New Roman" w:cs="Times New Roman"/>
                <w:sz w:val="18"/>
                <w:szCs w:val="18"/>
                <w:lang w:val="kk-KZ"/>
              </w:rPr>
              <w:lastRenderedPageBreak/>
              <w:t>12. Өнім берушінің аттестатталған зертханасы орындаған талдау нәтижелері бойынша Тұтынушының сарқынды суларындағы зиянды заттардың рұқсат етілген шоғырлануы асып кеткен кезде, Тұтынушы өндірістік сарқынды суларды су бұру жүйесіне ағызуды тоқтатады және зиянды заттардың рұқсат етілген шоғырлануына қол жеткізгенге дейін ластануды төмендету жөнінде шұғыл шаралар қабылдайды. Ластану құрамының артуына әкеп соққан себептерді жойғаннан кейін Тұтынушының өтінімі бойынша Өнім беруші сынамаларды қайта іріктеуді жүргізеді.</w:t>
            </w:r>
            <w:r w:rsidRPr="0016463C">
              <w:rPr>
                <w:rStyle w:val="s1"/>
                <w:rFonts w:ascii="Times New Roman" w:hAnsi="Times New Roman" w:cs="Times New Roman"/>
                <w:b/>
                <w:sz w:val="18"/>
                <w:szCs w:val="18"/>
                <w:lang w:val="kk-KZ"/>
              </w:rPr>
              <w:t xml:space="preserve"> </w:t>
            </w:r>
          </w:p>
          <w:p w14:paraId="1A5B52C1" w14:textId="3CE71460" w:rsidR="0016463C" w:rsidRPr="001B6347" w:rsidRDefault="0016463C" w:rsidP="001B6347">
            <w:pPr>
              <w:pStyle w:val="ac"/>
              <w:jc w:val="center"/>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4-тарау. Көрсетілетін қызметтерге ақы төлеу тәртiбi</w:t>
            </w:r>
            <w:r w:rsidRPr="001B6347">
              <w:rPr>
                <w:rStyle w:val="s1"/>
                <w:rFonts w:ascii="Times New Roman" w:hAnsi="Times New Roman" w:cs="Times New Roman"/>
                <w:sz w:val="18"/>
                <w:szCs w:val="18"/>
                <w:lang w:val="kk-KZ"/>
              </w:rPr>
              <w:t xml:space="preserve"> </w:t>
            </w:r>
          </w:p>
          <w:p w14:paraId="3C82737B"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13. Осы Шарт бойынша ұсынылған қызметтер үшін ақы төлеу уәкілетті органның ведомствосы бекіткен тарифтер бойынша жүргізіледі.</w:t>
            </w:r>
          </w:p>
          <w:p w14:paraId="73950674"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Тарифтерді өзгерту Қазақстан Республикасының заңнамасында белгіленген тәртіппен жүргізіледі.</w:t>
            </w:r>
          </w:p>
          <w:p w14:paraId="109A308E" w14:textId="639B6D1D"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 xml:space="preserve">14. Егер тараптардың келісімінде өзгеше көзделмесе, Тұтынушы нақты ұсынылған қызметтердің мөлшері үшін ай сайын төлем құжатының негізінде есеп айырысу кезеңінен кейінгі айдың 25-не дейінгі мерзімде төлейді. Есептік кезең бір күнтізбелік айды құрайды. </w:t>
            </w:r>
          </w:p>
          <w:p w14:paraId="33CC6C95" w14:textId="36D41A06" w:rsidR="0016463C" w:rsidRPr="0016463C" w:rsidRDefault="0016463C" w:rsidP="001B6347">
            <w:pPr>
              <w:pStyle w:val="ac"/>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5-тарау. Көрсетілетін қызметтердi босатуды және тұтынуды</w:t>
            </w:r>
            <w:r w:rsidR="001B6347">
              <w:rPr>
                <w:rStyle w:val="s1"/>
                <w:rFonts w:ascii="Times New Roman" w:hAnsi="Times New Roman" w:cs="Times New Roman"/>
                <w:b/>
                <w:sz w:val="18"/>
                <w:szCs w:val="18"/>
                <w:lang w:val="kk-KZ"/>
              </w:rPr>
              <w:t xml:space="preserve"> </w:t>
            </w:r>
            <w:r w:rsidRPr="0016463C">
              <w:rPr>
                <w:rStyle w:val="s1"/>
                <w:rFonts w:ascii="Times New Roman" w:hAnsi="Times New Roman" w:cs="Times New Roman"/>
                <w:b/>
                <w:sz w:val="18"/>
                <w:szCs w:val="18"/>
                <w:lang w:val="kk-KZ"/>
              </w:rPr>
              <w:t xml:space="preserve">есепке алу </w:t>
            </w:r>
          </w:p>
          <w:p w14:paraId="446E7103"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15. Көрсетілген сумен жабдықтау және су бұру қызметтерінің көлемі коммерциялық есепке алу аспаптарының көрсеткіштері бойынша айқындалады.</w:t>
            </w:r>
          </w:p>
          <w:p w14:paraId="5F328002" w14:textId="77777777" w:rsidR="002F0DDD" w:rsidRDefault="002F0DDD" w:rsidP="001B6347">
            <w:pPr>
              <w:pStyle w:val="ac"/>
              <w:jc w:val="both"/>
              <w:rPr>
                <w:rStyle w:val="s1"/>
                <w:rFonts w:ascii="Times New Roman" w:hAnsi="Times New Roman" w:cs="Times New Roman"/>
                <w:sz w:val="18"/>
                <w:szCs w:val="18"/>
                <w:lang w:val="kk-KZ"/>
              </w:rPr>
            </w:pPr>
            <w:r w:rsidRPr="002F0DDD">
              <w:rPr>
                <w:rStyle w:val="s1"/>
                <w:rFonts w:ascii="Times New Roman" w:hAnsi="Times New Roman" w:cs="Times New Roman"/>
                <w:sz w:val="18"/>
                <w:szCs w:val="18"/>
                <w:lang w:val="kk-KZ"/>
              </w:rPr>
              <w:t>Осы Шартпен қамтылмаған сумен жабдықтау және су бұру бойынша көрсетілген қызметтердің көлемін анықтау тәртібі Қазақстан Республикасы Өнеркәсіп және құрылыс министрінің 2025 жылғы 16 қазандағы № 441 бұйрығымен бекітілген қолданыстағы Сумен жабдықтау және су бұру бойынша көрсетілген қызметтердің көлемін есептеу әдістемесіне сәйкес анықталады. Қазақстан Республикасы Әділет министрлігінде 2025 жылғы 20 қазанда № 37164 болып тіркелді</w:t>
            </w:r>
            <w:r>
              <w:rPr>
                <w:rStyle w:val="s1"/>
                <w:rFonts w:ascii="Times New Roman" w:hAnsi="Times New Roman" w:cs="Times New Roman"/>
                <w:sz w:val="18"/>
                <w:szCs w:val="18"/>
                <w:lang w:val="kk-KZ"/>
              </w:rPr>
              <w:t>.</w:t>
            </w:r>
          </w:p>
          <w:p w14:paraId="7AA4BA50" w14:textId="01060676"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16. Өнім берушінің су бұру жүйелеріне Тұтынушыдан бөлінген су мөлшері мына жағдайларда:</w:t>
            </w:r>
          </w:p>
          <w:p w14:paraId="1C8C8082"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 ыстық сумен жабдықтаудың жабық жүйесі кезінде, суық су Тұтынушыға орталықтандырылған сумен жабдықтау жүйесінен келіп түскен кезде және ғимаратта екі құбырға бөлінеді: біреуі - одан әрі үйішілік суық сумен жабдықтау тарату желісіне, екіншісі - жергілікті су жылытқыш арқылы ыстық сумен жабдықтаудың үйішілік тарату желісіне жіберілген суық судың мөлшеріне. Бұл ретте үйге ортақ есепке алу аспаптары суық сумен жабдықтау кірмелерінде пайдалану жауапкершілігін бөлу шекараларында орнатылады;</w:t>
            </w:r>
          </w:p>
          <w:p w14:paraId="552AAF00"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 ыстық сумен жабдықтаудың ашық жүйесі кезінде, ыстық су орталықтандырылған ыстық сумен жабдықтау жүйесінен келіп түскен кезде-жіберілген суық су мен ыстық су мөлшері. Үйге ортақ су есепке алу аспаптары ыстық және суық сумен жабдықтау кірмелерінде пайдалану жауапкершілігін бөлу шекараларында орнатылады.</w:t>
            </w:r>
          </w:p>
          <w:p w14:paraId="6188808B"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17. Тұтынушы қайтарымсыз пайдаланған, шығарылатын өнімнің құрамына кірген, суаруға сарқынды суларды бұру жүйесіне ағызылмайтын су бұру қызметтеріне ақы төлеуді есептеу кезінде ескерілмейді.</w:t>
            </w:r>
          </w:p>
          <w:p w14:paraId="4CB843C4"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Есепке алынбаған судың көлемі технологиялық есептеулерге сәйкес анықталады.</w:t>
            </w:r>
          </w:p>
          <w:p w14:paraId="540C85ED"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18. Тұтынушының суды есепке алу аспабының техникалық және метрологиялық сипаттамалары су тұтынудың нақты көлеміне сәйкес келуі тиіс.</w:t>
            </w:r>
          </w:p>
          <w:p w14:paraId="7F7AB920"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Өнім беруші Қазақстан Республикасы Өндірістік және құрылыс министрінің 2025 жылғы 8 тамыздағы № 295 бұйрығымен бекітілген Сумен жабдықтау және су бұру жүйелеріндегі суды есептеу аспаптарын таңдау, монтаждау және пайдалану қағидаларына (Нормативтік құқықтық актілердің мемлекеттік тізілімінде № 36616 болып тіркелген) сәйкес есепке алу құралдарын пайдалануға жіберуді жүзеге асырады.</w:t>
            </w:r>
          </w:p>
          <w:p w14:paraId="221CED46"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19. Тұтастығы бұзылған, бастапқы тексеру туралы бедері жоқ, тексеру мерзімі өткен есепке алу аспаптарын орнатуға және пайдалануға жол берілмейді.</w:t>
            </w:r>
          </w:p>
          <w:p w14:paraId="4AC75897"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20. Белгіленген тексеру мерзімі өткеннен кейін суды есепке алу аспабын техникалық талаптарға сәйкес келмейтін ретінде коммерциялық есептен автоматты түрде алынады. Өнім беруші тексеру мерзімі аяқталғанға дейін 30 күн бұрын Тұтынушыны есепке алу аспабын кезекті мемлекеттік тексеруді жүргізу немесе оны ауыстыру қажеттігі туралы хабардар етеді.</w:t>
            </w:r>
          </w:p>
          <w:p w14:paraId="5C9E819B"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21. Өнім беруші хабарлаған кезде кезекті тексеруге, жөндеуге немесе ауыстыруға байланысты есепке алу аспаптары уақытша болмаған жағдайда, сондай-ақ Тұтынушының кінәсінен емес</w:t>
            </w:r>
            <w:r w:rsidRPr="0016463C">
              <w:rPr>
                <w:rStyle w:val="s1"/>
                <w:rFonts w:ascii="Times New Roman" w:hAnsi="Times New Roman" w:cs="Times New Roman"/>
                <w:b/>
                <w:sz w:val="18"/>
                <w:szCs w:val="18"/>
                <w:lang w:val="kk-KZ"/>
              </w:rPr>
              <w:t xml:space="preserve"> </w:t>
            </w:r>
            <w:r w:rsidRPr="001B6347">
              <w:rPr>
                <w:rStyle w:val="s1"/>
                <w:rFonts w:ascii="Times New Roman" w:hAnsi="Times New Roman" w:cs="Times New Roman"/>
                <w:sz w:val="18"/>
                <w:szCs w:val="18"/>
                <w:lang w:val="kk-KZ"/>
              </w:rPr>
              <w:t xml:space="preserve">есепке алу аспабының ақаулығы анықталған кезде ұсынылған сумен жабдықтау қызметтерінің ұсынылған қызметтерінің көлемі аспаптардың болмауы кезеңіне есепке алу аспаптарының көрсеткіштеріне сәйкес алдыңғы үш айдағы орташа шығыс бойынша анықталады, бірақ бір айдан аспайтын </w:t>
            </w:r>
            <w:r w:rsidRPr="001B6347">
              <w:rPr>
                <w:rStyle w:val="s1"/>
                <w:rFonts w:ascii="Times New Roman" w:hAnsi="Times New Roman" w:cs="Times New Roman"/>
                <w:sz w:val="18"/>
                <w:szCs w:val="18"/>
                <w:lang w:val="kk-KZ"/>
              </w:rPr>
              <w:lastRenderedPageBreak/>
              <w:t>мерзімде. Көрсетілген мерзім өткеннен кейін, есептеу аспаптары болмаған жағдайда, ұсынылған сумен жабдықтау қызметтерінің көлемі жеке тұлғалар үшін су тұтыну нормалары бойынша, заңды тұлғалар үшін осы Шарттың 5-тармағына сәйкес анықталады.</w:t>
            </w:r>
          </w:p>
          <w:p w14:paraId="47DEEE9A"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22. Пәтерде немесе жеке үйде орнатылған есепке алу аспаптарының сақталуын қамтамасыз ету Тұтынушыға жүктеледі. Өнім беруші есепке алу аспаптарын арнайы бөлінген үй-жайларға орнатқан кезде олардың сақталуына Өнім беруші теңгерімдік тиесілілігін шектеу актісіне және пайдалану жауапкершілігіне сәйкес жауапты болады.</w:t>
            </w:r>
          </w:p>
          <w:p w14:paraId="4E7454E0"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23. Есепке алу аспаптарын белгісіз адамдар ұрлаған немесе сындырған жағдайда, олардың сақталуына жауапты адам, егер Тараптардың келісімінде өзгеше көзделмесе, есепке алу аспаптарының ұрлануы немесе сынуы фактісі анықталған кезден бастап бір ай мерзімде есепке алу аспаптарын қалпына келтіруге міндетті. Өнім беруші есепке алу аспаптарын қалпына келтіру сәтіне дейін Тұтынушыны сумен жабдықтау желілеріне қосады.</w:t>
            </w:r>
          </w:p>
          <w:p w14:paraId="5FE8E16D" w14:textId="3C3C5464"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 xml:space="preserve">24. </w:t>
            </w:r>
            <w:r w:rsidR="002F0DDD" w:rsidRPr="002F0DDD">
              <w:rPr>
                <w:rStyle w:val="s1"/>
                <w:rFonts w:ascii="Times New Roman" w:hAnsi="Times New Roman" w:cs="Times New Roman"/>
                <w:sz w:val="18"/>
                <w:szCs w:val="18"/>
                <w:lang w:val="kk-KZ"/>
              </w:rPr>
              <w:t>Тұтынушыда суды есепке алу схемасының бұзылу, басқару тораптары мен есептеу аспаптарындағы пломбалардың үзілу, есептеу аспаптарының көрсеткіштерін бұрмалайтын құрылғылардың орнатылу фактілері анықталған кезде, Тұтынушыға суды пайдаланғаны үшін соңғы тексеру жүргізілген күннен бастап бұзушылық анықталған күнге дейінгі, бірақ бір айдан аспайтын кезең үшін, тәулігіне 24 сағат бойы жұмыс істегендегі басқару торабына дейінгі құбыржолдың толық өткізу қабілетінің есебінен қайта есептеу жүргізіледі</w:t>
            </w:r>
            <w:r w:rsidR="002F0DDD">
              <w:rPr>
                <w:rStyle w:val="s1"/>
                <w:rFonts w:ascii="Times New Roman" w:hAnsi="Times New Roman" w:cs="Times New Roman"/>
                <w:sz w:val="18"/>
                <w:szCs w:val="18"/>
                <w:lang w:val="kk-KZ"/>
              </w:rPr>
              <w:t>.</w:t>
            </w:r>
          </w:p>
          <w:p w14:paraId="10183A5E" w14:textId="65AC213B" w:rsidR="0016463C" w:rsidRPr="0016463C" w:rsidRDefault="0016463C" w:rsidP="001B6347">
            <w:pPr>
              <w:pStyle w:val="ac"/>
              <w:jc w:val="both"/>
              <w:rPr>
                <w:rStyle w:val="s1"/>
                <w:rFonts w:ascii="Times New Roman" w:hAnsi="Times New Roman" w:cs="Times New Roman"/>
                <w:b/>
                <w:sz w:val="18"/>
                <w:szCs w:val="18"/>
                <w:lang w:val="kk-KZ"/>
              </w:rPr>
            </w:pPr>
            <w:r w:rsidRPr="001B6347">
              <w:rPr>
                <w:rStyle w:val="s1"/>
                <w:rFonts w:ascii="Times New Roman" w:hAnsi="Times New Roman" w:cs="Times New Roman"/>
                <w:sz w:val="18"/>
                <w:szCs w:val="18"/>
                <w:lang w:val="kk-KZ"/>
              </w:rPr>
              <w:t xml:space="preserve">25. </w:t>
            </w:r>
            <w:r w:rsidR="002F0DDD" w:rsidRPr="002F0DDD">
              <w:rPr>
                <w:rStyle w:val="s1"/>
                <w:rFonts w:ascii="Times New Roman" w:hAnsi="Times New Roman" w:cs="Times New Roman"/>
                <w:sz w:val="18"/>
                <w:szCs w:val="18"/>
                <w:lang w:val="kk-KZ"/>
              </w:rPr>
              <w:t>Бұзушылықтар анықталған кезде көрсетілген сумен жабдықтау қызметтері көлемін есептеу Қазақстан Республикасы Өнеркәсіп және құрылыс министрінің 2025 жылғы 16 қазандағы № 441 бұйрығымен бекітілген Сумен жабдықтау және су бұру бойынша көрсетілген қызметтердің көлемін есептеу әдістемесіне сәйкес жүргізіледі. Қазақстан Республикасы Әділет министрлігінде 2025 жылғы 20 қазанда № 37164 болып тіркелді</w:t>
            </w:r>
            <w:r w:rsidRPr="001B6347">
              <w:rPr>
                <w:rStyle w:val="s1"/>
                <w:rFonts w:ascii="Times New Roman" w:hAnsi="Times New Roman" w:cs="Times New Roman"/>
                <w:sz w:val="18"/>
                <w:szCs w:val="18"/>
                <w:lang w:val="kk-KZ"/>
              </w:rPr>
              <w:t>.</w:t>
            </w:r>
            <w:r w:rsidRPr="0016463C">
              <w:rPr>
                <w:rStyle w:val="s1"/>
                <w:rFonts w:ascii="Times New Roman" w:hAnsi="Times New Roman" w:cs="Times New Roman"/>
                <w:b/>
                <w:sz w:val="18"/>
                <w:szCs w:val="18"/>
                <w:lang w:val="kk-KZ"/>
              </w:rPr>
              <w:t xml:space="preserve"> </w:t>
            </w:r>
          </w:p>
          <w:p w14:paraId="3C8FB823" w14:textId="4EE0E213"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6-тарау. Тараптардың құқықтары мен мiндеттерi </w:t>
            </w:r>
          </w:p>
          <w:p w14:paraId="7097F832"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26. Тұтынушы:</w:t>
            </w:r>
          </w:p>
          <w:p w14:paraId="11197C12"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 Шарттың талаптарына сәйкес көлемде денсаулығына қауіпсіз, мүлкіне зиян келтірмейтін белгіленген сападағы қызметтерді алуға;</w:t>
            </w:r>
          </w:p>
          <w:p w14:paraId="19B97337"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 ағынды суларды рұқсат етілген жүктеме шегінде қажетті көлемде жіберуге;</w:t>
            </w:r>
          </w:p>
          <w:p w14:paraId="7A85D30D"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3) Өнім берушіден қызметтерді есепке алу аспаптарын орнатуды талап етуге;</w:t>
            </w:r>
          </w:p>
          <w:p w14:paraId="7AFEA443"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4) Өнім берушінің заңнамаға қайшы келетін іс-әрекеттеріне немесе әрекетсіздігіне уәкілетті органның ведомствосына және (немесе) сот тәртібімен шағымдануға;</w:t>
            </w:r>
          </w:p>
          <w:p w14:paraId="15F09900"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5) көпшілік тыңдауларға қатысуға;</w:t>
            </w:r>
          </w:p>
          <w:p w14:paraId="4A2A55D0"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6) Қызметтерді тиісінше ұсынбау салдарынан өміріне, денсаулығына және (немесе) мүлкіне келтірілген зиянды толық көлемде өтеуді, сондай-ақ моральдық зиянды өтеуді белгіленген тәртіппен талап етуге;</w:t>
            </w:r>
          </w:p>
          <w:p w14:paraId="552AEAF9"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7) Қазақстан Республикасының заңнамасында белгіленген талаптарға сәйкес келмейтін қызмет ұсынылған жағдайда көрсетілетін қызметтердің құнын қайта есептеуді талап етуге;</w:t>
            </w:r>
          </w:p>
          <w:p w14:paraId="6A852733"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8) Егер Өнім беруші белгіленген тәртіппен шот қоймаған болса, алынған қызмет үшін төлем жасамауға;</w:t>
            </w:r>
          </w:p>
          <w:p w14:paraId="113DBA14"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9) көрсетілетін қызметті ұсынуға Өнім берушімен шарт жасасу;</w:t>
            </w:r>
          </w:p>
          <w:p w14:paraId="08184FFC"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10) ұсынылған қызметке толық төлем жасаған жағдайда бір айдан кешіктірмей бұл туралы Өнім берушіні жазбаша хабардар етіп, Шартты біржақты тәртіппен бұзуға құқылы.</w:t>
            </w:r>
          </w:p>
          <w:p w14:paraId="27C12B4C"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27. Тұтынушы:</w:t>
            </w:r>
          </w:p>
          <w:p w14:paraId="38A6D7A7"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 нормативтік-техникалық құжаттардың талаптарына сәйкес өзіне меншік құқығымен немесе өзге де заңды негізде тиесілі және (немесе) оның пайдалану жауапкершілігінің шекарасында орналасқан сумен жабдықтау және су бұру желілері мен жабдықтарының пайдаланылуы мен қауіпсіздігін қамтамасыз етуге;</w:t>
            </w:r>
          </w:p>
          <w:p w14:paraId="73AC01B9"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 есепке алу құралдарының болуы және Өнім беруші ұсынған төлем құжаттарының негізінде ұсынылған қызметтерге олардың көрсеткіштеріне сәйкес уақтылы және толық көлемде ақы төлеуге;</w:t>
            </w:r>
          </w:p>
          <w:p w14:paraId="28CB112B"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3) Өнім берушіге көрсетілетін қызметтерді пайдалану кезінде туындаған сумен жабдықтау және (немесе) су бұру жүйелерінің желілері мен құрылыстарының, өзіне меншік құқығымен немесе өзге де заңды негізде тиесілі және (немесе) оның пайдалану жауапкершілігі шекараларында орналасқан, орталықтандырылған сумен жабдықтау және (немесе) су бұру жүйесінің жұмысына теріс әсер етуі және қоршаған ортаға зиян келтіруі мүмкін есепке алу аспаптарының жұмысындағы ақаулар туралы, ал сумен жабдықтау және (немесе) су бұру жүйелерінің желілері немесе құрылыстары бүлінген</w:t>
            </w:r>
            <w:r w:rsidRPr="0016463C">
              <w:rPr>
                <w:rStyle w:val="s1"/>
                <w:rFonts w:ascii="Times New Roman" w:hAnsi="Times New Roman" w:cs="Times New Roman"/>
                <w:b/>
                <w:sz w:val="18"/>
                <w:szCs w:val="18"/>
                <w:lang w:val="kk-KZ"/>
              </w:rPr>
              <w:t xml:space="preserve"> </w:t>
            </w:r>
            <w:r w:rsidRPr="001B6347">
              <w:rPr>
                <w:rStyle w:val="s1"/>
                <w:rFonts w:ascii="Times New Roman" w:hAnsi="Times New Roman" w:cs="Times New Roman"/>
                <w:sz w:val="18"/>
                <w:szCs w:val="18"/>
                <w:lang w:val="kk-KZ"/>
              </w:rPr>
              <w:t>немесе</w:t>
            </w:r>
            <w:r w:rsidRPr="0016463C">
              <w:rPr>
                <w:rStyle w:val="s1"/>
                <w:rFonts w:ascii="Times New Roman" w:hAnsi="Times New Roman" w:cs="Times New Roman"/>
                <w:b/>
                <w:sz w:val="18"/>
                <w:szCs w:val="18"/>
                <w:lang w:val="kk-KZ"/>
              </w:rPr>
              <w:t xml:space="preserve">, </w:t>
            </w:r>
            <w:r w:rsidRPr="001B6347">
              <w:rPr>
                <w:rStyle w:val="s1"/>
                <w:rFonts w:ascii="Times New Roman" w:hAnsi="Times New Roman" w:cs="Times New Roman"/>
                <w:sz w:val="18"/>
                <w:szCs w:val="18"/>
                <w:lang w:val="kk-KZ"/>
              </w:rPr>
              <w:t>төтенше жағдайлардың алдын алу және оларды жою жөніндегі жергілікті органдарға, санитарлық - эпидемиологиялық қызметке және қоршаған ортаны қорғау қызметіне де дереу хабарлауға;</w:t>
            </w:r>
          </w:p>
          <w:p w14:paraId="115E54F3"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lastRenderedPageBreak/>
              <w:t>4) есепке алу аспаптарының, есепке алу аспаптарындағы пломбалар мен тексеру белгілерінің, есепке алу тораптарындағы пломбалардың, айналма желінің ысырмаларындағы, оның пайдалану жауапкершілігі шекарасындағы өрт гидранттарындағы пломбалардың сақталуын, тиісті техникалық жай-күйін қамтамасыз етуге, көрсетілген үй-жайларды таза ұстауға, сондай-ақ су мен ағынды суларды есепке алу тораптары мен аспаптарына кіруге кедергі келтіретін заттарды, есепке алу аспаптарының көрсеткіштерін бұрмалауы мүмкін механикалық, химиялық, электромагниттік немесе өзге де әсерлерді сақтауға жол бермеуге;</w:t>
            </w:r>
          </w:p>
          <w:p w14:paraId="6AED95D6"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5) Өнім берушіні және мемлекеттік өртке қарсы қызметтің жергілікті органдарын өрт сөндіру гидранттарын олар бұзылған немесе оның су құбыры желілерінде авария туындаған жағдайларда пайдалану мүмкін еместігі туралы дереу хабардар етуге;</w:t>
            </w:r>
          </w:p>
          <w:p w14:paraId="379A2F59"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6) есепке алу аспаптарының барлық зақымданулары немесе ақаулары туралы, пломбалардың бүтіндігінің бұзылғандығы туралы Өнім берушіге дереу хабарлауға;</w:t>
            </w:r>
          </w:p>
          <w:p w14:paraId="311745DF"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7) ағынды сулардың сынамаларын алу үшін, сондай-ақ берешегі болған жағдайда Тұтынушының желілерін ажырату үшін аумақта орналасқан немесе шаруашылық жүргізуіндегі сумен жабдықтау және су бұру жүйелерінің барлық элементтерінің көрсеткіштерін алу және жұмысқа қабілеттілігін тексеру, техникалық жай-күйін және қауіпсіздігін бақылау үшін Өнім беруші өкілдерінің есепке алу құралдарына кедергісіз кіруін қамтамасыз етуге;</w:t>
            </w:r>
          </w:p>
          <w:p w14:paraId="64E03C00"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8) Қазақстан Республикасы Өнеркәсіп және құрылыс министрінің 2025 жылғы 15 қазандағы № 436 бұйрығымен бекітілген Елді мекендердің орталықтандырылған су бұру жүйелеріне сарқынды суларды қабылдау қағидаларында (Нормативтік құқықтық актілердің мемлекеттік тізілімінде № 37153 болып тіркелген) көзделген жағдайларда ағынды суларды оқшау тазартуды қамтамасыз ету.</w:t>
            </w:r>
          </w:p>
          <w:p w14:paraId="096AAA7D"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9) көрсетілетін қызметті тұтыну кезінде қауіпсіздік техникасы бойынша талаптарды сақтауға;</w:t>
            </w:r>
          </w:p>
          <w:p w14:paraId="5C1B32C2"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10) орталықтандырылған су бұру жүйесінің жұмысына теріс әсерді болдырмау мақсатында белгіленген зиянды заттардың рұқсат етілген шоғырлануынан асатын ластануы бар ағынды суларды ағызуға жол бермеуге;</w:t>
            </w:r>
          </w:p>
          <w:p w14:paraId="1A7722E8"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11) сумен жабдықтау және (немесе) су бұру жөніндегі ұйымның рұқсатынсыз өзге Тұтынушыларды сумен жабдықтаудың және (немесе) су бұрудың меншікті желілеріне қоспауға;</w:t>
            </w:r>
          </w:p>
          <w:p w14:paraId="6782DD5E"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12) Қазақстан Республикасының заңнамасында белгіленген өзге де талаптарды орындауға міндетті.</w:t>
            </w:r>
          </w:p>
          <w:p w14:paraId="22735D1B"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28. Өнім берушінің:</w:t>
            </w:r>
          </w:p>
          <w:p w14:paraId="3EC7953F"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 ұсынылған қызметтер үшін төлемді уақтылы және толық көлемде алуға;</w:t>
            </w:r>
          </w:p>
          <w:p w14:paraId="09B573D2"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 уәкілетті орган бекіткен тәртіппен тарифтердің қолданылу кезеңінде барлық Тұтынушылар үшін ұсынылатын қызметтерге тарифтерді төмендетуге;</w:t>
            </w:r>
          </w:p>
          <w:p w14:paraId="11290247"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3) жеке шарт (келісім) бойынша пайдалану жауапкершілігі шегінде Тұтынушының сумен жабдықтау және (немесе) су бұру желілері мен құрылыстарына техникалық қызмет көрсетуді және пайдалануды жүргізуге;</w:t>
            </w:r>
          </w:p>
          <w:p w14:paraId="6D49201A"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4) көрсетілетін қызметтерді тұтыну мен төлеуді бақылауды жүзеге асыруға;</w:t>
            </w:r>
          </w:p>
          <w:p w14:paraId="29617C22"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5) тиісті лицензиясы болған кезде көрсетілетін қызметті есепке алу аспаптарының жұмыс қабілеттілігін тексеруді және салыстырып тексеруді жүргізуге құқылы.</w:t>
            </w:r>
          </w:p>
          <w:p w14:paraId="1BE3F367"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29. Өнім беруші:</w:t>
            </w:r>
          </w:p>
          <w:p w14:paraId="12FD8219"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 нормативтік-техникалық құжаттардың талаптарына сәйкес өзіне меншік құқығымен немесе өзге де заңды негізде тиесілі және (немесе) оның пайдалану жауапкершілігі шекарасында орналасқан елді мекеннің сумен жабдықтау және су бұру жүйелерін тиісінше пайдалануды қамтамасыз етуге;</w:t>
            </w:r>
          </w:p>
          <w:p w14:paraId="2274BE18"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2) санитарлық ережелерге (гигиеналық нормативтерге) сәйкес ауыз суды дайындауды және оны Тұтынушыға беруді қамтамасыз етуге;</w:t>
            </w:r>
          </w:p>
          <w:p w14:paraId="73AD5D5B"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 Тұтынушыны басқа Тұтынушылардың міндеттемелерін орындамау себептері бойынша қызмет алу кезінде шектемей, жасалған шартқа сәйкес Тұтынушыға қызметтерді уақтылы және үздіксіз ұсынуды қамтамасыз етуге;</w:t>
            </w:r>
          </w:p>
          <w:p w14:paraId="5CE36691" w14:textId="77777777" w:rsidR="0016463C" w:rsidRPr="0016463C" w:rsidRDefault="0016463C" w:rsidP="00F41395">
            <w:pPr>
              <w:pStyle w:val="ac"/>
              <w:jc w:val="both"/>
              <w:rPr>
                <w:rStyle w:val="s1"/>
                <w:rFonts w:ascii="Times New Roman" w:hAnsi="Times New Roman" w:cs="Times New Roman"/>
                <w:b/>
                <w:sz w:val="18"/>
                <w:szCs w:val="18"/>
                <w:lang w:val="kk-KZ"/>
              </w:rPr>
            </w:pPr>
            <w:r w:rsidRPr="00F41395">
              <w:rPr>
                <w:rStyle w:val="s1"/>
                <w:rFonts w:ascii="Times New Roman" w:hAnsi="Times New Roman" w:cs="Times New Roman"/>
                <w:sz w:val="18"/>
                <w:szCs w:val="18"/>
                <w:lang w:val="kk-KZ"/>
              </w:rPr>
              <w:t>4) құрылыс объектілерін қабылдау және пайдалануға беру жағдайларын қоспағанда, қызметтерді сатып алуға және орнатуға арналған шарт жасалған және уәкілетті органның ведомствосымен келісілген төлем енгізілген жағдайда қызметтерді есепке алу аспаптарын сатып алуға және Тұтынушыларға орнатуға;</w:t>
            </w:r>
          </w:p>
          <w:p w14:paraId="1AE2A1EB"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5) қызмет көрсетуге байланысты кез келген функцияларды басқа тұлғаларға беруге жол бермеуге;</w:t>
            </w:r>
          </w:p>
          <w:p w14:paraId="036A74AA"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lastRenderedPageBreak/>
              <w:t>6) көрсетілетін қызметтердің сапасы мен санын есепке алуды және бақылауды жүргізу, қызметтерді ұсынудың бұзылуының алдын алу және жою бойынша уақтылы шаралар қабылдау;</w:t>
            </w:r>
          </w:p>
          <w:p w14:paraId="260A4B64"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7) Тұтынушымен қызмет көрсетуге шарт жасасу;</w:t>
            </w:r>
          </w:p>
          <w:p w14:paraId="73FB068E"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8) уәкілетті органның ведомствосы бекіткен тарифтер бойынша сумен жабдықтау және (немесе) су бұру қызметтерін ұсынуға;</w:t>
            </w:r>
          </w:p>
          <w:p w14:paraId="00375D84"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9) есептік кезеңнен кейінгі айдың оныншы күніне дейінгі мерзімде Тұтынушыға ұсынылатын қызметтер үшін ақы төлеуге төлем құжатын ұсынуға;</w:t>
            </w:r>
          </w:p>
          <w:p w14:paraId="670B4207"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10) Тұтынушыларды Қазақстан Республикасының Табиғи монополиялар туралы заңнамасында белгіленген мерзімдерде тарифтердің немесе олардың шекті деңгейлерінің өзгеруі туралы хабардар етуге;</w:t>
            </w:r>
          </w:p>
          <w:p w14:paraId="35F105C6"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11) 24 сағат ішінде Тұтынушының негізделген талаптары бойынша ұсынылатын қызметтердің сапасы мен көлемін қалпына келтіру жөнінде шаралар қабылдауға;</w:t>
            </w:r>
          </w:p>
          <w:p w14:paraId="7A774F1F"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12) сумен жабдықтау және су бұру желілерін, есепке алу аспаптарын тексеру кезінде, сондай-ақ Тұтынушының есепке алу аспаптарының көрсеткіштерін алу кезінде қызметтік куәлігін көрсетуге;</w:t>
            </w:r>
          </w:p>
          <w:p w14:paraId="4E23626E"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13) профилактикалық және жөндеу жұмыстарын жүргізу кезеңінде Тұтынушыға ауыз суын көлік құралдарымен жеткізіп беруге;</w:t>
            </w:r>
          </w:p>
          <w:p w14:paraId="3E83EDB4"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14) Тұтынушының желілері мен құрылыстары жарамды және (немесе) Өнім берушінің техникалық шарттары орындалған жағдайда Тұтынушының объектілерін сумен жабдықтау және (немесе) су бұру жүйелеріне қосуға рұқсат беруге;</w:t>
            </w:r>
          </w:p>
          <w:p w14:paraId="6642E0C3"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15) үшінші тұлғалардың рұқсатсыз қол жеткізуінен Тұтынушының дербес деректерінің құпиялылығын қамтамасыз етуге;</w:t>
            </w:r>
          </w:p>
          <w:p w14:paraId="2EB598E5"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16) осы Шартты орындауға байланысты мәселелер бойынша Тұтынушының шағымдары мен өтініштеріне тиісті өтініш келіп түскен күннен бастап 20 (жиырма) жұмыс күн ішінде жауап беруге;</w:t>
            </w:r>
          </w:p>
          <w:p w14:paraId="07B74CEE"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17) Тұтынушының қатысуымен орталықтандырылған сумен жабдықтау және су бұру жүйелеріне қосуға (жалғауға) арналған есептеу аспаптарын, есептеу тораптарын, құрылғылар мен құрылыстарды пайдалануға рұқсат беруді жүзеге асыруға;</w:t>
            </w:r>
          </w:p>
          <w:p w14:paraId="1E0F01BB"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18) Тұтынушының өтінішін алған сәттен бастап күнтізбелік 10 (он) күннен аспайтын мерзімде Тұтынушының есепке алу аспаптарын пломбалауды жүргізуге;</w:t>
            </w:r>
          </w:p>
          <w:p w14:paraId="40C23069"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19) Тұтынушыны Қазақстан Республикасының заңнамасында көзделген тәртіппен және жағдайларда сумен жабдықтауды және (немесе) су бұруды уақытша тоқтату немесе шектеу туралы ескертуге;</w:t>
            </w:r>
          </w:p>
          <w:p w14:paraId="74C7FEF0"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20) өзіне меншік құқығында немесе өзге де заңды негізде тиесілі орталықтандырылған сумен жабдықтау және су бұру жүйелеріндегі авариялар мен зақымдануларды нормативтік құжаттарда белгіленген тәртіппен және мерзімдерде уақтылы жою жөнінде қажетті шаралар қабылдауға;</w:t>
            </w:r>
          </w:p>
          <w:p w14:paraId="378C3260"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21) Қызмет көрсету жүзеге асырылатын сумен жабдықтау және су бұру желілеріне жоспарлы-алдын ала жөндеу жүргізудің кестесі мен мерзімдері туралы Тұтынушыларды хабардар етуге;</w:t>
            </w:r>
          </w:p>
          <w:p w14:paraId="607A80BF" w14:textId="7157F194" w:rsidR="0016463C" w:rsidRPr="0016463C" w:rsidRDefault="0016463C" w:rsidP="00F41395">
            <w:pPr>
              <w:pStyle w:val="ac"/>
              <w:jc w:val="both"/>
              <w:rPr>
                <w:rStyle w:val="s1"/>
                <w:rFonts w:ascii="Times New Roman" w:hAnsi="Times New Roman" w:cs="Times New Roman"/>
                <w:b/>
                <w:sz w:val="18"/>
                <w:szCs w:val="18"/>
                <w:lang w:val="kk-KZ"/>
              </w:rPr>
            </w:pPr>
            <w:r w:rsidRPr="00F41395">
              <w:rPr>
                <w:rStyle w:val="s1"/>
                <w:rFonts w:ascii="Times New Roman" w:hAnsi="Times New Roman" w:cs="Times New Roman"/>
                <w:sz w:val="18"/>
                <w:szCs w:val="18"/>
                <w:lang w:val="kk-KZ"/>
              </w:rPr>
              <w:t>22) орталықтандырылған су бұру жүйесінің жұмысына теріс әсердің алдын алу мақсатында Тұтынушылардың өндірістік сарқынды суларынан сынама алуды жүзеге асыру және зерттеу жүргізу.</w:t>
            </w:r>
            <w:r w:rsidRPr="0016463C">
              <w:rPr>
                <w:rStyle w:val="s1"/>
                <w:rFonts w:ascii="Times New Roman" w:hAnsi="Times New Roman" w:cs="Times New Roman"/>
                <w:b/>
                <w:sz w:val="18"/>
                <w:szCs w:val="18"/>
                <w:lang w:val="kk-KZ"/>
              </w:rPr>
              <w:t xml:space="preserve"> </w:t>
            </w:r>
          </w:p>
          <w:p w14:paraId="5288AF35" w14:textId="55DBABE8"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7-тарау. Тараптарды шектеу </w:t>
            </w:r>
          </w:p>
          <w:p w14:paraId="60B65A32"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30. Тұтынушыға:</w:t>
            </w:r>
          </w:p>
          <w:p w14:paraId="4EAF171D"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 Өнім берушінің келісімінсіз есептеу тораптарын қайта жабдықтауға, сондай-ақ есептеу аспаптарын орнатуды және (немесе) алуды жүргізуге;</w:t>
            </w:r>
          </w:p>
          <w:p w14:paraId="2E16A368"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2) Өнім беруші келіскен және қабылдаған қолда бар суды есепке алу схемаларын бұзуға тыйым салынады.</w:t>
            </w:r>
          </w:p>
          <w:p w14:paraId="35878787"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31. Өнім берушіге:</w:t>
            </w:r>
          </w:p>
          <w:p w14:paraId="2B67091B"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 Басқа Тұтынушылардың талаптарды орындамау себептері бойынша қызмет көрсетуден бас тартуға немесе Тұтынушыны қызмет алудан шектеуге;</w:t>
            </w:r>
          </w:p>
          <w:p w14:paraId="2AD51A17"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2) ұсынылған қызмет үшін уәкілетті органның ведомствосы белгілеген мөлшерден асатын төлем алуға;</w:t>
            </w:r>
          </w:p>
          <w:p w14:paraId="4C56B08F"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 Тұтынушыдан төлем құжаттарын ұсынбай көрсетілетін қызметтердің ай сайынғы төлемін талап етуге тыйым салынады.</w:t>
            </w:r>
          </w:p>
          <w:p w14:paraId="5B6AFDAC" w14:textId="2D937D78" w:rsidR="0016463C" w:rsidRPr="0016463C" w:rsidRDefault="0016463C" w:rsidP="00F41395">
            <w:pPr>
              <w:pStyle w:val="ac"/>
              <w:jc w:val="both"/>
              <w:rPr>
                <w:rStyle w:val="s1"/>
                <w:rFonts w:ascii="Times New Roman" w:hAnsi="Times New Roman" w:cs="Times New Roman"/>
                <w:b/>
                <w:sz w:val="18"/>
                <w:szCs w:val="18"/>
                <w:lang w:val="kk-KZ"/>
              </w:rPr>
            </w:pPr>
            <w:r w:rsidRPr="00F41395">
              <w:rPr>
                <w:rStyle w:val="s1"/>
                <w:rFonts w:ascii="Times New Roman" w:hAnsi="Times New Roman" w:cs="Times New Roman"/>
                <w:sz w:val="18"/>
                <w:szCs w:val="18"/>
                <w:lang w:val="kk-KZ"/>
              </w:rPr>
              <w:t>32. Тараптарға Тараптардың құқықтарын шектейтін не Қазақстан Республикасының заңнамасын өзгеше түрде бұзатын іс-әрекеттер жасауға тыйым салынады.</w:t>
            </w:r>
            <w:r w:rsidRPr="0016463C">
              <w:rPr>
                <w:rStyle w:val="s1"/>
                <w:rFonts w:ascii="Times New Roman" w:hAnsi="Times New Roman" w:cs="Times New Roman"/>
                <w:b/>
                <w:sz w:val="18"/>
                <w:szCs w:val="18"/>
                <w:lang w:val="kk-KZ"/>
              </w:rPr>
              <w:t xml:space="preserve"> </w:t>
            </w:r>
          </w:p>
          <w:p w14:paraId="3C9F3052" w14:textId="0E414268"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8-тарау. Тараптардың жауапкершiлiгi </w:t>
            </w:r>
          </w:p>
          <w:p w14:paraId="420D9F04"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33. Жабдықтар мен инженерлік желілерді тиісті ұстауға жауапкершілік оның меншік иесіне жүктеледі және теңгерімдік тиесілілік бөлінісінің шекаралары бойынша анықталады.</w:t>
            </w:r>
          </w:p>
          <w:p w14:paraId="1F9A4581"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34. Шартта көзделген міндеттемелерді орындамаған немесе тиісінше орындамаған жағдайда кінәлі Тарап екінші Тарапқа</w:t>
            </w:r>
            <w:r w:rsidRPr="0016463C">
              <w:rPr>
                <w:rStyle w:val="s1"/>
                <w:rFonts w:ascii="Times New Roman" w:hAnsi="Times New Roman" w:cs="Times New Roman"/>
                <w:b/>
                <w:sz w:val="18"/>
                <w:szCs w:val="18"/>
                <w:lang w:val="kk-KZ"/>
              </w:rPr>
              <w:t xml:space="preserve"> </w:t>
            </w:r>
            <w:r w:rsidRPr="00F41395">
              <w:rPr>
                <w:rStyle w:val="s1"/>
                <w:rFonts w:ascii="Times New Roman" w:hAnsi="Times New Roman" w:cs="Times New Roman"/>
                <w:sz w:val="18"/>
                <w:szCs w:val="18"/>
                <w:lang w:val="kk-KZ"/>
              </w:rPr>
              <w:t>Қазақстан Республикасының заңнамасына сәйкес келтірілген залалды өтейді.</w:t>
            </w:r>
          </w:p>
          <w:p w14:paraId="7C6932A9"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lastRenderedPageBreak/>
              <w:t>35. Тұтынушы ұсынылған қызметтер үшін төлем ақы мерзімі өткен жағдайда Шартқа сәйкес 40-тармақта көзделген жағдайларды қоспағанда осы сомаларды төлеу күні қолданыста болған Қазақстан Республикасының Ұлттық Банкі белгілеген қайта қаржыландыру ставкасы бойынша мерзімі өткен әрбір күн үшін, бірақ негізгі борыш сомасынан аспайтын тұрақсыздық айыбын төлейді.</w:t>
            </w:r>
          </w:p>
          <w:p w14:paraId="6AC98490"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Тұрақсыздық айыбының мөлшерін белгілеу Тұтынушымен шарт жасасқан кезде жүргізіледі. Тұрақсыздық айыбын есептеу мерзімінің басталуы, егер Тараптардың келісімінде өзгеше көзделмесе, есеп айырысу кезеңінен кейінгі айдың 26 күні болып табылады.</w:t>
            </w:r>
          </w:p>
          <w:p w14:paraId="4FEF7C3A"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36. Егер Өнім беруші үшін Тұтынушыға қызмет көрсету мүмкін еместігі Өнім берушімен шарттық қатынастарда тұратын басқа тұлғалардың кінәсінен болса, Тұтынушы алдында Өнім беруші жауапты болады.</w:t>
            </w:r>
          </w:p>
          <w:p w14:paraId="317D96E9"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37. Тұрақсыздық айыбын (өсімпұлды) төлеу Тараптарды Шарт бойынша міндеттемелерді орындаудан босатпайды.</w:t>
            </w:r>
          </w:p>
          <w:p w14:paraId="39923627" w14:textId="6E83C6A9" w:rsidR="0016463C" w:rsidRPr="0016463C" w:rsidRDefault="0016463C" w:rsidP="00F41395">
            <w:pPr>
              <w:pStyle w:val="ac"/>
              <w:jc w:val="both"/>
              <w:rPr>
                <w:rStyle w:val="s1"/>
                <w:rFonts w:ascii="Times New Roman" w:hAnsi="Times New Roman" w:cs="Times New Roman"/>
                <w:b/>
                <w:sz w:val="18"/>
                <w:szCs w:val="18"/>
                <w:lang w:val="kk-KZ"/>
              </w:rPr>
            </w:pPr>
            <w:r w:rsidRPr="00F41395">
              <w:rPr>
                <w:rStyle w:val="s1"/>
                <w:rFonts w:ascii="Times New Roman" w:hAnsi="Times New Roman" w:cs="Times New Roman"/>
                <w:sz w:val="18"/>
                <w:szCs w:val="18"/>
                <w:lang w:val="kk-KZ"/>
              </w:rPr>
              <w:t>38. Тараптардың келісімі бойынша құжатпен расталған ауыр материалдық шығынға немесе уақытша еңбекке жарамсыздыққа әкеп соққан ауру немесе жазатайым оқиға кезінде Тұтынушыға, оның жазбаша өтінішімен өсімпұл есептеу жөніндегі мерзім ұзартылуы мүмкін.</w:t>
            </w:r>
            <w:r w:rsidRPr="0016463C">
              <w:rPr>
                <w:rStyle w:val="s1"/>
                <w:rFonts w:ascii="Times New Roman" w:hAnsi="Times New Roman" w:cs="Times New Roman"/>
                <w:b/>
                <w:sz w:val="18"/>
                <w:szCs w:val="18"/>
                <w:lang w:val="kk-KZ"/>
              </w:rPr>
              <w:t xml:space="preserve"> </w:t>
            </w:r>
          </w:p>
          <w:p w14:paraId="24D1C6B7" w14:textId="5069469E"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9-тарау. Еңсерілмейтін күш мән-жайлары </w:t>
            </w:r>
          </w:p>
          <w:p w14:paraId="1EC11500"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39. Тараптар Шарт бойынша міндеттемелерді орындамағаны немесе тиісінше орындамағаны үшін, егер бұл еңсерілмейтін күш мән-жайларының салдары болып табылса, жауапкершіліктен босатылады. Бұл жағдайда Тараптардың ешқайсысы шығындарды өтеуге құқылы болмайды. Тараптардың кез келгенінің талап етуі бойынша өзара міндеттемелердің орындалуын айқындайтын комиссия құрылуы мүмкін. Бұл ретте Тараптардың ешқайсысы еңсерілмейтін күш мән-жайлары басталғанға дейін туындайтын шарт бойынша міндеттерден босатылмайды.</w:t>
            </w:r>
          </w:p>
          <w:p w14:paraId="704F7584"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Еңсерілмейтін күш мән-жайлары туындаған жағдайда, Тараптар олар басталған күннен бастап бес жұмыс күні ішінде Қазақстан Республикасының тиісті уәкілетті ұйымы растаған еңсерілмейтін күш мән-жайларының басталу күнін және сипаттамасын нақтылайтын жазбаша хабарламаны кейіннен табыс ете отырып не пошта арқылы жібере отырып, бұл туралы бір-біріне хабарлайды.</w:t>
            </w:r>
          </w:p>
          <w:p w14:paraId="335C44F6"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40. Тараптардың Шарт бойынша міндеттемелері еңсерілмейтін күш мән-жайларының қолданылу мерзіміне, бірақ мұндай мән-жайлар Шарт бойынша Тараптардың міндеттемелерін орындауға кедергі келтіретін дәрежеде ғана тоқтатыла тұруы мүмкін.</w:t>
            </w:r>
          </w:p>
          <w:p w14:paraId="51AEC811" w14:textId="1A1BDD1C" w:rsidR="0016463C" w:rsidRPr="0016463C" w:rsidRDefault="0016463C" w:rsidP="00F41395">
            <w:pPr>
              <w:pStyle w:val="ac"/>
              <w:jc w:val="both"/>
              <w:rPr>
                <w:rStyle w:val="s1"/>
                <w:rFonts w:ascii="Times New Roman" w:hAnsi="Times New Roman" w:cs="Times New Roman"/>
                <w:b/>
                <w:sz w:val="18"/>
                <w:szCs w:val="18"/>
                <w:lang w:val="kk-KZ"/>
              </w:rPr>
            </w:pPr>
            <w:r w:rsidRPr="00F41395">
              <w:rPr>
                <w:rStyle w:val="s1"/>
                <w:rFonts w:ascii="Times New Roman" w:hAnsi="Times New Roman" w:cs="Times New Roman"/>
                <w:sz w:val="18"/>
                <w:szCs w:val="18"/>
                <w:lang w:val="kk-KZ"/>
              </w:rPr>
              <w:t>Егер еңсерілмейтін күш мән-жайлары үш және одан да көп айға созылатын болса, Тараптардың әрқайсысы екінші Тарапқа болжамды бұзу күніне дейін кемінде күнтізбелік жиырма күн бұрын алдын ала хабарлаған жағдайда Шартты бұзуға құқылы. Бұл ретте Тараптар отыз күнтізбелік күн ішінде Шарт бойынша барлық өзара есеп айырысуларды жүргізуге міндеттенеді.</w:t>
            </w:r>
            <w:r w:rsidRPr="0016463C">
              <w:rPr>
                <w:rStyle w:val="s1"/>
                <w:rFonts w:ascii="Times New Roman" w:hAnsi="Times New Roman" w:cs="Times New Roman"/>
                <w:b/>
                <w:sz w:val="18"/>
                <w:szCs w:val="18"/>
                <w:lang w:val="kk-KZ"/>
              </w:rPr>
              <w:t xml:space="preserve"> </w:t>
            </w:r>
          </w:p>
          <w:p w14:paraId="1D84176E" w14:textId="39FE298E"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10-тарау. Жалпы ережелер және дауларды шешу </w:t>
            </w:r>
          </w:p>
          <w:p w14:paraId="6F8387D0"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41. Шарттың қандай да бір ережесі бойынша немесе тұтастай алғанда, немесе Шарттың ережелеріне қатысты қандай да бір мәселеге немесе іс-әрекетке байланысты туындаған қандай да бір дау немесе келіспеушілік жағдайында Тараптардың кез келгені екінші тарапқа даудың мәнін толық баяндай отырып, наразылық жолдауға құқылы.</w:t>
            </w:r>
          </w:p>
          <w:p w14:paraId="23FE20E3"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Тараптар барлық дауларды келіссөздер жолымен реттеу үшін барлық күш-жігерін жұмсайды.</w:t>
            </w:r>
          </w:p>
          <w:p w14:paraId="674074B6"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42. Келісімге қол жеткізілмеген жағдайда Шарт бойынша барлық даулар мен келіспеушіліктер жауапкердің орналасқан жері бойынша соттарда шешіледі.</w:t>
            </w:r>
          </w:p>
          <w:p w14:paraId="2ECA5890"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Тараптар Қазақстан Республикасының заңнамасында көзделген өзге де жағдайларда Шартты бұзуға құқылы.</w:t>
            </w:r>
          </w:p>
          <w:p w14:paraId="23B45C1D"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43. Тараптардың Шарттан туындайтын және онымен реттелмеген қатынастары Қазақстан Республикасының қолданыстағы заңнамасымен реттеледі.</w:t>
            </w:r>
          </w:p>
          <w:p w14:paraId="593E892B"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44. Шарт екі данада қазақ және орыс тілдерінде әрбір Тарап үшін бір данадан жасалады.</w:t>
            </w:r>
          </w:p>
          <w:p w14:paraId="4F211F25"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45. Тараптардың келісімі бойынша Шарт Үлгілік шартқа және Қазақстан Республикасының заңнамасына қайшы келмейтін басқа да талаптармен толықтырылуы мүмкін.</w:t>
            </w:r>
          </w:p>
          <w:p w14:paraId="44B4B731"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Мемлекеттік бюджеттен қаржыландырылатын мемлекеттік мекемелер үшін Шарт Қазақстан Республикасы Қаржы министрлігінің аумақтық қазынашылық органдарында тіркеледі және тіркелген күнінен бастап күшіне енеді.</w:t>
            </w:r>
          </w:p>
          <w:p w14:paraId="63E4AA17" w14:textId="77777777"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 </w:t>
            </w:r>
          </w:p>
          <w:p w14:paraId="565E25A5" w14:textId="5A7A0F8E" w:rsid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 </w:t>
            </w:r>
          </w:p>
          <w:p w14:paraId="17B3B253" w14:textId="63CCD7AB" w:rsidR="00CC4FD1" w:rsidRDefault="00CC4FD1" w:rsidP="0016463C">
            <w:pPr>
              <w:pStyle w:val="ac"/>
              <w:jc w:val="center"/>
              <w:rPr>
                <w:rStyle w:val="s1"/>
                <w:rFonts w:ascii="Times New Roman" w:hAnsi="Times New Roman" w:cs="Times New Roman"/>
                <w:b/>
                <w:sz w:val="18"/>
                <w:szCs w:val="18"/>
                <w:lang w:val="kk-KZ"/>
              </w:rPr>
            </w:pPr>
          </w:p>
          <w:p w14:paraId="447A99D5" w14:textId="2E6C4AA2" w:rsidR="00CC4FD1" w:rsidRDefault="00CC4FD1" w:rsidP="0016463C">
            <w:pPr>
              <w:pStyle w:val="ac"/>
              <w:jc w:val="center"/>
              <w:rPr>
                <w:rStyle w:val="s1"/>
                <w:rFonts w:ascii="Times New Roman" w:hAnsi="Times New Roman" w:cs="Times New Roman"/>
                <w:b/>
                <w:sz w:val="18"/>
                <w:szCs w:val="18"/>
                <w:lang w:val="kk-KZ"/>
              </w:rPr>
            </w:pPr>
          </w:p>
          <w:p w14:paraId="0B7802EB" w14:textId="77777777" w:rsidR="00CC4FD1" w:rsidRPr="0016463C" w:rsidRDefault="00CC4FD1" w:rsidP="0016463C">
            <w:pPr>
              <w:pStyle w:val="ac"/>
              <w:jc w:val="center"/>
              <w:rPr>
                <w:rStyle w:val="s1"/>
                <w:rFonts w:ascii="Times New Roman" w:hAnsi="Times New Roman" w:cs="Times New Roman"/>
                <w:b/>
                <w:sz w:val="18"/>
                <w:szCs w:val="18"/>
                <w:lang w:val="kk-KZ"/>
              </w:rPr>
            </w:pPr>
          </w:p>
          <w:p w14:paraId="74D71D5B" w14:textId="77777777" w:rsidR="0016463C" w:rsidRPr="002D598B" w:rsidRDefault="0016463C" w:rsidP="0016463C">
            <w:pPr>
              <w:pStyle w:val="ac"/>
              <w:jc w:val="center"/>
              <w:rPr>
                <w:rStyle w:val="s1"/>
                <w:rFonts w:ascii="Times New Roman" w:hAnsi="Times New Roman" w:cs="Times New Roman"/>
                <w:b/>
                <w:sz w:val="18"/>
                <w:szCs w:val="18"/>
                <w:lang w:val="kk-KZ"/>
              </w:rPr>
            </w:pPr>
            <w:r w:rsidRPr="002D598B">
              <w:rPr>
                <w:rStyle w:val="s1"/>
                <w:rFonts w:ascii="Times New Roman" w:hAnsi="Times New Roman" w:cs="Times New Roman"/>
                <w:b/>
                <w:sz w:val="18"/>
                <w:szCs w:val="18"/>
                <w:lang w:val="kk-KZ"/>
              </w:rPr>
              <w:lastRenderedPageBreak/>
              <w:t>11- тарау. Шарттың қолданылу мерзімі</w:t>
            </w:r>
          </w:p>
          <w:p w14:paraId="7B8E13E8" w14:textId="45047F79" w:rsidR="0016463C" w:rsidRPr="002D598B" w:rsidRDefault="0016463C" w:rsidP="00F41395">
            <w:pPr>
              <w:pStyle w:val="ac"/>
              <w:jc w:val="both"/>
              <w:rPr>
                <w:rStyle w:val="s1"/>
                <w:rFonts w:ascii="Times New Roman" w:hAnsi="Times New Roman" w:cs="Times New Roman"/>
                <w:b/>
                <w:sz w:val="18"/>
                <w:szCs w:val="18"/>
                <w:lang w:val="kk-KZ"/>
              </w:rPr>
            </w:pPr>
            <w:r w:rsidRPr="002D598B">
              <w:rPr>
                <w:rStyle w:val="s1"/>
                <w:rFonts w:ascii="Times New Roman" w:hAnsi="Times New Roman" w:cs="Times New Roman"/>
                <w:b/>
                <w:sz w:val="18"/>
                <w:szCs w:val="18"/>
                <w:lang w:val="kk-KZ"/>
              </w:rPr>
              <w:t xml:space="preserve">46. Шарт 20 </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жылғы «</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 xml:space="preserve"> »</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 xml:space="preserve"> сағат 00:00-ден бастап күшіне енеді (Астана қаласының уақыты бойынша) және 20</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 xml:space="preserve"> жылғы</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 xml:space="preserve"> «</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 xml:space="preserve"> » </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24:00-ге дейін қолданылады.</w:t>
            </w:r>
          </w:p>
          <w:p w14:paraId="149EA232" w14:textId="77777777" w:rsidR="0016463C" w:rsidRPr="002D598B" w:rsidRDefault="0016463C" w:rsidP="00F41395">
            <w:pPr>
              <w:pStyle w:val="ac"/>
              <w:jc w:val="both"/>
              <w:rPr>
                <w:rStyle w:val="s1"/>
                <w:rFonts w:ascii="Times New Roman" w:hAnsi="Times New Roman" w:cs="Times New Roman"/>
                <w:b/>
                <w:sz w:val="18"/>
                <w:szCs w:val="18"/>
                <w:lang w:val="kk-KZ"/>
              </w:rPr>
            </w:pPr>
            <w:r w:rsidRPr="002D598B">
              <w:rPr>
                <w:rStyle w:val="s1"/>
                <w:rFonts w:ascii="Times New Roman" w:hAnsi="Times New Roman" w:cs="Times New Roman"/>
                <w:b/>
                <w:sz w:val="18"/>
                <w:szCs w:val="18"/>
                <w:lang w:val="kk-KZ"/>
              </w:rPr>
              <w:t>47. Шарттың қолданылу мерзiмi, егер Шарттың қолданылу мерзiмi аяқталғанға дейiн күнтізбелік отыз күн бұрын тараптардың бipeуi бұл туралы мәлiмдесе, көрсетілетін қызметтерді ұсыну көлемiн нақтылай отырып, белгiлi бiр мерзiмге ұзартылады. Шарттың мерзімін ұзарту Шартқа қосымша келiсiммен ресiмделедi.</w:t>
            </w:r>
          </w:p>
          <w:p w14:paraId="24C115D5" w14:textId="06D3695A" w:rsidR="0016463C" w:rsidRPr="002D598B" w:rsidRDefault="0016463C" w:rsidP="00F41395">
            <w:pPr>
              <w:pStyle w:val="ac"/>
              <w:jc w:val="both"/>
              <w:rPr>
                <w:rStyle w:val="s1"/>
                <w:rFonts w:ascii="Times New Roman" w:hAnsi="Times New Roman" w:cs="Times New Roman"/>
                <w:b/>
                <w:sz w:val="18"/>
                <w:szCs w:val="18"/>
                <w:lang w:val="kk-KZ"/>
              </w:rPr>
            </w:pPr>
            <w:r w:rsidRPr="002D598B">
              <w:rPr>
                <w:rStyle w:val="s1"/>
                <w:rFonts w:ascii="Times New Roman" w:hAnsi="Times New Roman" w:cs="Times New Roman"/>
                <w:b/>
                <w:sz w:val="18"/>
                <w:szCs w:val="18"/>
                <w:lang w:val="kk-KZ"/>
              </w:rPr>
              <w:t>Тараптардың бірінің мерзім аяқталғаннан кейін шартты тоқтату немесе өзгерту туралы өтініші болмаған жағдайда, ол шартта көзделген мерзімге және шарттарда ұзартылған болып есептеледі.</w:t>
            </w:r>
          </w:p>
          <w:p w14:paraId="777D4C54" w14:textId="4D1B5647" w:rsidR="0016463C" w:rsidRDefault="0016463C" w:rsidP="0016463C">
            <w:pPr>
              <w:pStyle w:val="ac"/>
              <w:jc w:val="center"/>
              <w:rPr>
                <w:rStyle w:val="s1"/>
                <w:rFonts w:ascii="Times New Roman" w:hAnsi="Times New Roman" w:cs="Times New Roman"/>
                <w:b/>
                <w:sz w:val="18"/>
                <w:szCs w:val="18"/>
                <w:lang w:val="kk-KZ"/>
              </w:rPr>
            </w:pPr>
          </w:p>
          <w:p w14:paraId="15FA295D" w14:textId="2CC9AFF2" w:rsidR="001A1B13" w:rsidRDefault="001A1B13" w:rsidP="0016463C">
            <w:pPr>
              <w:spacing w:after="0" w:line="240" w:lineRule="auto"/>
              <w:contextualSpacing/>
              <w:jc w:val="both"/>
              <w:rPr>
                <w:rFonts w:ascii="Times New Roman" w:hAnsi="Times New Roman" w:cs="Times New Roman"/>
                <w:b/>
                <w:spacing w:val="-10"/>
                <w:sz w:val="19"/>
                <w:szCs w:val="19"/>
                <w:lang w:val="kk-KZ"/>
              </w:rPr>
            </w:pPr>
            <w:r w:rsidRPr="0016463C">
              <w:rPr>
                <w:rFonts w:ascii="Times New Roman" w:hAnsi="Times New Roman" w:cs="Times New Roman"/>
                <w:noProof/>
                <w:spacing w:val="-10"/>
                <w:sz w:val="19"/>
                <w:szCs w:val="19"/>
              </w:rPr>
              <mc:AlternateContent>
                <mc:Choice Requires="wps">
                  <w:drawing>
                    <wp:anchor distT="0" distB="0" distL="114300" distR="114300" simplePos="0" relativeHeight="251667456" behindDoc="0" locked="0" layoutInCell="1" allowOverlap="1" wp14:anchorId="69499B18" wp14:editId="6A68A26E">
                      <wp:simplePos x="0" y="0"/>
                      <wp:positionH relativeFrom="column">
                        <wp:posOffset>2190116</wp:posOffset>
                      </wp:positionH>
                      <wp:positionV relativeFrom="paragraph">
                        <wp:posOffset>106680</wp:posOffset>
                      </wp:positionV>
                      <wp:extent cx="1287780" cy="4030980"/>
                      <wp:effectExtent l="0" t="0" r="7620" b="762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403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CD059E" w14:textId="77777777" w:rsidR="0016463C" w:rsidRPr="00B3238C" w:rsidRDefault="0016463C" w:rsidP="0016463C">
                                  <w:pPr>
                                    <w:rPr>
                                      <w:rFonts w:ascii="Times New Roman" w:hAnsi="Times New Roman" w:cs="Times New Roman"/>
                                      <w:sz w:val="18"/>
                                      <w:szCs w:val="18"/>
                                    </w:rPr>
                                  </w:pPr>
                                  <w:r w:rsidRPr="00B3238C">
                                    <w:rPr>
                                      <w:rFonts w:ascii="Times New Roman" w:hAnsi="Times New Roman" w:cs="Times New Roman"/>
                                      <w:b/>
                                      <w:spacing w:val="-10"/>
                                      <w:sz w:val="18"/>
                                      <w:szCs w:val="18"/>
                                      <w:lang w:val="kk-KZ"/>
                                    </w:rPr>
                                    <w:t>Тұтынушы</w:t>
                                  </w:r>
                                  <w:r w:rsidRPr="00B3238C">
                                    <w:rPr>
                                      <w:rFonts w:ascii="Times New Roman" w:hAnsi="Times New Roman" w:cs="Times New Roman"/>
                                      <w:b/>
                                      <w:bCs/>
                                      <w:sz w:val="18"/>
                                      <w:szCs w:val="18"/>
                                    </w:rPr>
                                    <w:t>:</w:t>
                                  </w:r>
                                </w:p>
                                <w:p w14:paraId="035D72EA" w14:textId="77777777" w:rsidR="0016463C" w:rsidRDefault="0016463C" w:rsidP="0016463C">
                                  <w:pPr>
                                    <w:spacing w:after="0"/>
                                    <w:rPr>
                                      <w:rFonts w:ascii="Times New Roman" w:hAnsi="Times New Roman" w:cs="Times New Roman"/>
                                      <w:sz w:val="20"/>
                                    </w:rPr>
                                  </w:pPr>
                                  <w:r w:rsidRPr="00B3238C">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0E3FDE" w14:textId="77777777" w:rsidR="0016463C" w:rsidRDefault="0016463C" w:rsidP="0016463C">
                                  <w:pPr>
                                    <w:spacing w:after="0"/>
                                    <w:rPr>
                                      <w:rFonts w:ascii="Times New Roman" w:hAnsi="Times New Roman" w:cs="Times New Roman"/>
                                      <w:sz w:val="20"/>
                                    </w:rPr>
                                  </w:pPr>
                                </w:p>
                                <w:p w14:paraId="44B4FEB7" w14:textId="77777777" w:rsidR="0016463C" w:rsidRPr="00B3238C" w:rsidRDefault="0016463C" w:rsidP="0016463C">
                                  <w:pPr>
                                    <w:spacing w:after="0"/>
                                    <w:rPr>
                                      <w:rFonts w:ascii="Times New Roman" w:hAnsi="Times New Roman" w:cs="Times New Roman"/>
                                      <w:sz w:val="20"/>
                                    </w:rPr>
                                  </w:pPr>
                                  <w:r>
                                    <w:rPr>
                                      <w:rFonts w:ascii="Times New Roman" w:hAnsi="Times New Roman" w:cs="Times New Roman"/>
                                      <w:sz w:val="20"/>
                                    </w:rPr>
                                    <w:t>________________</w:t>
                                  </w:r>
                                </w:p>
                                <w:p w14:paraId="6E9C8EDD" w14:textId="77777777" w:rsidR="0016463C" w:rsidRDefault="0016463C" w:rsidP="0016463C">
                                  <w:pPr>
                                    <w:spacing w:after="0"/>
                                    <w:rPr>
                                      <w:b/>
                                      <w:bCs/>
                                      <w:sz w:val="20"/>
                                    </w:rPr>
                                  </w:pPr>
                                </w:p>
                                <w:p w14:paraId="0721B311" w14:textId="77777777" w:rsidR="0016463C" w:rsidRDefault="0016463C" w:rsidP="0016463C">
                                  <w:pPr>
                                    <w:rPr>
                                      <w:b/>
                                      <w:bCs/>
                                      <w:sz w:val="20"/>
                                    </w:rPr>
                                  </w:pPr>
                                </w:p>
                                <w:p w14:paraId="32DF538A" w14:textId="77777777" w:rsidR="0016463C" w:rsidRDefault="0016463C" w:rsidP="0016463C">
                                  <w:pPr>
                                    <w:rPr>
                                      <w:b/>
                                      <w:bCs/>
                                      <w:sz w:val="20"/>
                                    </w:rPr>
                                  </w:pPr>
                                </w:p>
                                <w:p w14:paraId="3C94B019" w14:textId="77777777" w:rsidR="0016463C" w:rsidRDefault="0016463C" w:rsidP="0016463C">
                                  <w:pPr>
                                    <w:rPr>
                                      <w:b/>
                                      <w:bCs/>
                                      <w:sz w:val="20"/>
                                    </w:rPr>
                                  </w:pPr>
                                </w:p>
                                <w:p w14:paraId="2F347631" w14:textId="77777777" w:rsidR="0016463C" w:rsidRDefault="0016463C" w:rsidP="0016463C">
                                  <w:pPr>
                                    <w:rPr>
                                      <w:b/>
                                      <w:bCs/>
                                      <w:sz w:val="20"/>
                                    </w:rPr>
                                  </w:pPr>
                                </w:p>
                                <w:p w14:paraId="0AA6F7BE" w14:textId="77777777" w:rsidR="0016463C" w:rsidRDefault="0016463C" w:rsidP="0016463C">
                                  <w:pPr>
                                    <w:rPr>
                                      <w:b/>
                                      <w:bCs/>
                                      <w:sz w:val="20"/>
                                    </w:rPr>
                                  </w:pPr>
                                  <w:r w:rsidRPr="00AF6E11">
                                    <w:rPr>
                                      <w:b/>
                                      <w:bCs/>
                                      <w:sz w:val="20"/>
                                    </w:rPr>
                                    <w:t>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499B18" id="_x0000_t202" coordsize="21600,21600" o:spt="202" path="m,l,21600r21600,l21600,xe">
                      <v:stroke joinstyle="miter"/>
                      <v:path gradientshapeok="t" o:connecttype="rect"/>
                    </v:shapetype>
                    <v:shape id="Text Box 3" o:spid="_x0000_s1026" type="#_x0000_t202" style="position:absolute;left:0;text-align:left;margin-left:172.45pt;margin-top:8.4pt;width:101.4pt;height:317.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jF/gQIAABAFAAAOAAAAZHJzL2Uyb0RvYy54bWysVFtv2yAUfp+0/4B4T32p08RWnKqXZZrU&#10;XaR2P4AAjtEwMCCxu2r/fQecpOku0jTNDzb4HL5z+b7D4nLoJNpx64RWNc7OUoy4opoJtanx54fV&#10;ZI6R80QxIrXiNX7kDl8uX79a9KbiuW61ZNwiAFGu6k2NW+9NlSSOtrwj7kwbrsDYaNsRD1u7SZgl&#10;PaB3MsnT9CLptWXGasqdg7+3oxEvI37TcOo/No3jHskaQ24+vm18r8M7WS5ItbHEtILu0yD/kEVH&#10;hIKgR6hb4gnaWvELVCeo1U43/ozqLtFNIyiPNUA1WfpTNfctMTzWAs1x5tgm9/9g6YfdJ4sEq/E5&#10;Rop0QNEDHzy61gM6D93pjavA6d6Amx/gN7AcK3XmTtMvDil90xK14VfW6r7lhEF2WTiZnBwdcVwA&#10;WffvNYMwZOt1BBoa24XWQTMQoANLj0dmQio0hMzns9kcTBRsRXqelrAJMUh1OG6s82+57lBY1NgC&#10;9RGe7O6cH10PLiGa01KwlZAybuxmfSMt2hGQySo+e/QXblIFZ6XDsRFx/ANZQoxgC/lG2p/KLC/S&#10;67ycrC7ms0mxKqaTcpbOJ2lWXpcXaVEWt6vvIcGsqFrBGFd3QvGDBLPi7yjeD8MonihC1Ne4nObT&#10;kaM/FpnG53dFdsLDRErR1Xh+dCJVYPaNYlA2qTwRclwnL9OPhEAPDt/YlaiDQP0oAj+sB0AJ4lhr&#10;9giKsBr4Am7hGoFFq+03jHoYyRq7r1tiOUbynQJVlVlRhBmOm2I6y2FjTy3rUwtRFKBq7DEalzd+&#10;nPutsWLTQqRRx0pfgRIbETXynNVevzB2sZj9FRHm+nQfvZ4vsuUPAAAA//8DAFBLAwQUAAYACAAA&#10;ACEAg6uBAt4AAAAKAQAADwAAAGRycy9kb3ducmV2LnhtbEyPQU7DMBBF90jcwRokNog6hcShIU4F&#10;SCC2LT2AE0+TiHgcxW6T3p5hBcvRf/rzfrld3CDOOIXek4b1KgGB1HjbU6vh8PV+/wQiREPWDJ5Q&#10;wwUDbKvrq9IU1s+0w/M+toJLKBRGQxfjWEgZmg6dCSs/InF29JMzkc+plXYyM5e7QT4kiZLO9MQf&#10;OjPiW4fN9/7kNBw/57tsM9cf8ZDvUvVq+rz2F61vb5aXZxARl/gHw68+q0PFTrU/kQ1i0PCYphtG&#10;OVA8gYEszXMQtQaVrRXIqpT/J1Q/AAAA//8DAFBLAQItABQABgAIAAAAIQC2gziS/gAAAOEBAAAT&#10;AAAAAAAAAAAAAAAAAAAAAABbQ29udGVudF9UeXBlc10ueG1sUEsBAi0AFAAGAAgAAAAhADj9If/W&#10;AAAAlAEAAAsAAAAAAAAAAAAAAAAALwEAAF9yZWxzLy5yZWxzUEsBAi0AFAAGAAgAAAAhAGBKMX+B&#10;AgAAEAUAAA4AAAAAAAAAAAAAAAAALgIAAGRycy9lMm9Eb2MueG1sUEsBAi0AFAAGAAgAAAAhAIOr&#10;gQLeAAAACgEAAA8AAAAAAAAAAAAAAAAA2wQAAGRycy9kb3ducmV2LnhtbFBLBQYAAAAABAAEAPMA&#10;AADmBQAAAAA=&#10;" stroked="f">
                      <v:textbox>
                        <w:txbxContent>
                          <w:p w14:paraId="7BCD059E" w14:textId="77777777" w:rsidR="0016463C" w:rsidRPr="00B3238C" w:rsidRDefault="0016463C" w:rsidP="0016463C">
                            <w:pPr>
                              <w:rPr>
                                <w:rFonts w:ascii="Times New Roman" w:hAnsi="Times New Roman" w:cs="Times New Roman"/>
                                <w:sz w:val="18"/>
                                <w:szCs w:val="18"/>
                              </w:rPr>
                            </w:pPr>
                            <w:r w:rsidRPr="00B3238C">
                              <w:rPr>
                                <w:rFonts w:ascii="Times New Roman" w:hAnsi="Times New Roman" w:cs="Times New Roman"/>
                                <w:b/>
                                <w:spacing w:val="-10"/>
                                <w:sz w:val="18"/>
                                <w:szCs w:val="18"/>
                                <w:lang w:val="kk-KZ"/>
                              </w:rPr>
                              <w:t>Тұтынушы</w:t>
                            </w:r>
                            <w:r w:rsidRPr="00B3238C">
                              <w:rPr>
                                <w:rFonts w:ascii="Times New Roman" w:hAnsi="Times New Roman" w:cs="Times New Roman"/>
                                <w:b/>
                                <w:bCs/>
                                <w:sz w:val="18"/>
                                <w:szCs w:val="18"/>
                              </w:rPr>
                              <w:t>:</w:t>
                            </w:r>
                          </w:p>
                          <w:p w14:paraId="035D72EA" w14:textId="77777777" w:rsidR="0016463C" w:rsidRDefault="0016463C" w:rsidP="0016463C">
                            <w:pPr>
                              <w:spacing w:after="0"/>
                              <w:rPr>
                                <w:rFonts w:ascii="Times New Roman" w:hAnsi="Times New Roman" w:cs="Times New Roman"/>
                                <w:sz w:val="20"/>
                              </w:rPr>
                            </w:pPr>
                            <w:r w:rsidRPr="00B3238C">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0E3FDE" w14:textId="77777777" w:rsidR="0016463C" w:rsidRDefault="0016463C" w:rsidP="0016463C">
                            <w:pPr>
                              <w:spacing w:after="0"/>
                              <w:rPr>
                                <w:rFonts w:ascii="Times New Roman" w:hAnsi="Times New Roman" w:cs="Times New Roman"/>
                                <w:sz w:val="20"/>
                              </w:rPr>
                            </w:pPr>
                          </w:p>
                          <w:p w14:paraId="44B4FEB7" w14:textId="77777777" w:rsidR="0016463C" w:rsidRPr="00B3238C" w:rsidRDefault="0016463C" w:rsidP="0016463C">
                            <w:pPr>
                              <w:spacing w:after="0"/>
                              <w:rPr>
                                <w:rFonts w:ascii="Times New Roman" w:hAnsi="Times New Roman" w:cs="Times New Roman"/>
                                <w:sz w:val="20"/>
                              </w:rPr>
                            </w:pPr>
                            <w:r>
                              <w:rPr>
                                <w:rFonts w:ascii="Times New Roman" w:hAnsi="Times New Roman" w:cs="Times New Roman"/>
                                <w:sz w:val="20"/>
                              </w:rPr>
                              <w:t>________________</w:t>
                            </w:r>
                          </w:p>
                          <w:p w14:paraId="6E9C8EDD" w14:textId="77777777" w:rsidR="0016463C" w:rsidRDefault="0016463C" w:rsidP="0016463C">
                            <w:pPr>
                              <w:spacing w:after="0"/>
                              <w:rPr>
                                <w:b/>
                                <w:bCs/>
                                <w:sz w:val="20"/>
                              </w:rPr>
                            </w:pPr>
                          </w:p>
                          <w:p w14:paraId="0721B311" w14:textId="77777777" w:rsidR="0016463C" w:rsidRDefault="0016463C" w:rsidP="0016463C">
                            <w:pPr>
                              <w:rPr>
                                <w:b/>
                                <w:bCs/>
                                <w:sz w:val="20"/>
                              </w:rPr>
                            </w:pPr>
                          </w:p>
                          <w:p w14:paraId="32DF538A" w14:textId="77777777" w:rsidR="0016463C" w:rsidRDefault="0016463C" w:rsidP="0016463C">
                            <w:pPr>
                              <w:rPr>
                                <w:b/>
                                <w:bCs/>
                                <w:sz w:val="20"/>
                              </w:rPr>
                            </w:pPr>
                          </w:p>
                          <w:p w14:paraId="3C94B019" w14:textId="77777777" w:rsidR="0016463C" w:rsidRDefault="0016463C" w:rsidP="0016463C">
                            <w:pPr>
                              <w:rPr>
                                <w:b/>
                                <w:bCs/>
                                <w:sz w:val="20"/>
                              </w:rPr>
                            </w:pPr>
                          </w:p>
                          <w:p w14:paraId="2F347631" w14:textId="77777777" w:rsidR="0016463C" w:rsidRDefault="0016463C" w:rsidP="0016463C">
                            <w:pPr>
                              <w:rPr>
                                <w:b/>
                                <w:bCs/>
                                <w:sz w:val="20"/>
                              </w:rPr>
                            </w:pPr>
                          </w:p>
                          <w:p w14:paraId="0AA6F7BE" w14:textId="77777777" w:rsidR="0016463C" w:rsidRDefault="0016463C" w:rsidP="0016463C">
                            <w:pPr>
                              <w:rPr>
                                <w:b/>
                                <w:bCs/>
                                <w:sz w:val="20"/>
                              </w:rPr>
                            </w:pPr>
                            <w:r w:rsidRPr="00AF6E11">
                              <w:rPr>
                                <w:b/>
                                <w:bCs/>
                                <w:sz w:val="20"/>
                              </w:rPr>
                              <w:t>__________________</w:t>
                            </w:r>
                          </w:p>
                        </w:txbxContent>
                      </v:textbox>
                    </v:shape>
                  </w:pict>
                </mc:Fallback>
              </mc:AlternateContent>
            </w:r>
            <w:r w:rsidR="0016463C" w:rsidRPr="0016463C">
              <w:rPr>
                <w:rFonts w:ascii="Times New Roman" w:hAnsi="Times New Roman" w:cs="Times New Roman"/>
                <w:b/>
                <w:spacing w:val="-10"/>
                <w:sz w:val="19"/>
                <w:szCs w:val="19"/>
                <w:lang w:val="kk-KZ"/>
              </w:rPr>
              <w:t xml:space="preserve">        </w:t>
            </w:r>
          </w:p>
          <w:p w14:paraId="427AE181" w14:textId="4A5ABC64" w:rsidR="0016463C" w:rsidRPr="0016463C" w:rsidRDefault="0016463C" w:rsidP="0016463C">
            <w:pPr>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bCs/>
                <w:spacing w:val="-10"/>
                <w:sz w:val="19"/>
                <w:szCs w:val="19"/>
                <w:lang w:val="kk-KZ"/>
              </w:rPr>
              <w:t>12-тарау. Тараптарды</w:t>
            </w:r>
            <w:r w:rsidRPr="0016463C">
              <w:rPr>
                <w:rFonts w:ascii="Times New Roman" w:hAnsi="Times New Roman" w:cs="Times New Roman"/>
                <w:b/>
                <w:bCs/>
                <w:spacing w:val="-10"/>
                <w:sz w:val="19"/>
                <w:szCs w:val="19"/>
                <w:lang w:val="be-BY"/>
              </w:rPr>
              <w:t>ң</w:t>
            </w:r>
            <w:r w:rsidRPr="0016463C">
              <w:rPr>
                <w:rFonts w:ascii="Times New Roman" w:hAnsi="Times New Roman" w:cs="Times New Roman"/>
                <w:b/>
                <w:bCs/>
                <w:spacing w:val="-10"/>
                <w:sz w:val="19"/>
                <w:szCs w:val="19"/>
                <w:lang w:val="kk-KZ"/>
              </w:rPr>
              <w:t xml:space="preserve">  деректемелері </w:t>
            </w:r>
          </w:p>
          <w:p w14:paraId="7F29F584" w14:textId="637AF737" w:rsidR="0016463C" w:rsidRPr="0016463C" w:rsidRDefault="0016463C" w:rsidP="0016463C">
            <w:pPr>
              <w:shd w:val="clear" w:color="auto" w:fill="FFFFFF"/>
              <w:spacing w:after="0" w:line="240" w:lineRule="auto"/>
              <w:contextualSpacing/>
              <w:jc w:val="both"/>
              <w:rPr>
                <w:rFonts w:ascii="Times New Roman" w:hAnsi="Times New Roman" w:cs="Times New Roman"/>
                <w:b/>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z w:val="19"/>
                <w:szCs w:val="19"/>
                <w:lang w:val="kk-KZ"/>
              </w:rPr>
              <w:t>Өнім берушi</w:t>
            </w:r>
            <w:r w:rsidRPr="0016463C">
              <w:rPr>
                <w:rFonts w:ascii="Times New Roman" w:hAnsi="Times New Roman" w:cs="Times New Roman"/>
                <w:b/>
                <w:spacing w:val="-7"/>
                <w:sz w:val="19"/>
                <w:szCs w:val="19"/>
                <w:lang w:val="kk-KZ"/>
              </w:rPr>
              <w:t>:</w:t>
            </w:r>
          </w:p>
          <w:p w14:paraId="07BCB920"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bCs/>
                <w:spacing w:val="-10"/>
                <w:sz w:val="19"/>
                <w:szCs w:val="19"/>
                <w:lang w:val="kk-KZ"/>
              </w:rPr>
              <w:t xml:space="preserve">Алматы қаласы Энергетика </w:t>
            </w:r>
          </w:p>
          <w:p w14:paraId="6E16B0F4"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bCs/>
                <w:spacing w:val="-10"/>
                <w:sz w:val="19"/>
                <w:szCs w:val="19"/>
                <w:lang w:val="kk-KZ"/>
              </w:rPr>
              <w:t>және сумен жабдықтау</w:t>
            </w:r>
          </w:p>
          <w:p w14:paraId="778F608C"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bCs/>
                <w:spacing w:val="-10"/>
                <w:sz w:val="19"/>
                <w:szCs w:val="19"/>
                <w:lang w:val="kk-KZ"/>
              </w:rPr>
              <w:t xml:space="preserve">              басқармасының </w:t>
            </w:r>
          </w:p>
          <w:p w14:paraId="5277C7E1"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bCs/>
                <w:spacing w:val="-10"/>
                <w:sz w:val="19"/>
                <w:szCs w:val="19"/>
                <w:lang w:val="kk-KZ"/>
              </w:rPr>
              <w:t xml:space="preserve">шаруашылық жургізу </w:t>
            </w:r>
          </w:p>
          <w:p w14:paraId="583BE7AA"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bCs/>
                <w:spacing w:val="-10"/>
                <w:sz w:val="19"/>
                <w:szCs w:val="19"/>
                <w:lang w:val="kk-KZ"/>
              </w:rPr>
              <w:t xml:space="preserve">құқығындағы «Алматы Су» </w:t>
            </w:r>
          </w:p>
          <w:p w14:paraId="0D33584D"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bCs/>
                <w:spacing w:val="-10"/>
                <w:sz w:val="19"/>
                <w:szCs w:val="19"/>
                <w:lang w:val="kk-KZ"/>
              </w:rPr>
              <w:t>мемлекеттік коммуналдық кәсіпорны</w:t>
            </w:r>
          </w:p>
          <w:p w14:paraId="05CF38E6"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spacing w:val="-10"/>
                <w:sz w:val="19"/>
                <w:szCs w:val="19"/>
                <w:lang w:val="kk-KZ"/>
              </w:rPr>
            </w:pPr>
            <w:r w:rsidRPr="0016463C">
              <w:rPr>
                <w:rFonts w:ascii="Times New Roman" w:hAnsi="Times New Roman" w:cs="Times New Roman"/>
                <w:b/>
                <w:spacing w:val="-10"/>
                <w:sz w:val="19"/>
                <w:szCs w:val="19"/>
                <w:lang w:val="kk-KZ"/>
              </w:rPr>
              <w:t xml:space="preserve">              </w:t>
            </w:r>
          </w:p>
          <w:p w14:paraId="79C6887F"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pacing w:val="-7"/>
                <w:sz w:val="19"/>
                <w:szCs w:val="19"/>
                <w:lang w:val="kk-KZ"/>
              </w:rPr>
              <w:t>сумен жабдықтау қызметтері үшін</w:t>
            </w:r>
          </w:p>
          <w:p w14:paraId="506F7223"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pacing w:val="-7"/>
                <w:sz w:val="19"/>
                <w:szCs w:val="19"/>
                <w:lang w:val="kk-KZ"/>
              </w:rPr>
              <w:t xml:space="preserve">ҚҰЖЖ </w:t>
            </w:r>
            <w:r w:rsidRPr="0016463C">
              <w:rPr>
                <w:rFonts w:ascii="Times New Roman" w:hAnsi="Times New Roman" w:cs="Times New Roman"/>
                <w:spacing w:val="-2"/>
                <w:sz w:val="19"/>
                <w:szCs w:val="19"/>
                <w:lang w:val="kk-KZ"/>
              </w:rPr>
              <w:t>30722009</w:t>
            </w:r>
          </w:p>
          <w:p w14:paraId="5E7A883F"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pacing w:val="-7"/>
                <w:sz w:val="19"/>
                <w:szCs w:val="19"/>
                <w:lang w:val="kk-KZ"/>
              </w:rPr>
              <w:t>БСН</w:t>
            </w:r>
            <w:r w:rsidRPr="0016463C">
              <w:rPr>
                <w:rFonts w:ascii="Times New Roman" w:hAnsi="Times New Roman" w:cs="Times New Roman"/>
                <w:spacing w:val="-7"/>
                <w:sz w:val="19"/>
                <w:szCs w:val="19"/>
                <w:lang w:val="kk-KZ"/>
              </w:rPr>
              <w:t xml:space="preserve"> 080 940 004 108</w:t>
            </w:r>
          </w:p>
          <w:p w14:paraId="1DC9C96E"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pacing w:val="-7"/>
                <w:sz w:val="19"/>
                <w:szCs w:val="19"/>
                <w:lang w:val="kk-KZ"/>
              </w:rPr>
              <w:t>IBAN</w:t>
            </w:r>
            <w:r w:rsidRPr="0016463C">
              <w:rPr>
                <w:rFonts w:ascii="Times New Roman" w:hAnsi="Times New Roman" w:cs="Times New Roman"/>
                <w:sz w:val="19"/>
                <w:szCs w:val="19"/>
                <w:lang w:val="kk-KZ"/>
              </w:rPr>
              <w:t xml:space="preserve"> KZ699 650 2F0 013 641 849</w:t>
            </w:r>
          </w:p>
          <w:p w14:paraId="6141540E"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pacing w:val="-7"/>
                <w:sz w:val="19"/>
                <w:szCs w:val="19"/>
                <w:lang w:val="kk-KZ"/>
              </w:rPr>
              <w:t xml:space="preserve">БСК </w:t>
            </w:r>
            <w:r w:rsidRPr="0016463C">
              <w:rPr>
                <w:rFonts w:ascii="Times New Roman" w:hAnsi="Times New Roman" w:cs="Times New Roman"/>
                <w:sz w:val="19"/>
                <w:szCs w:val="19"/>
                <w:lang w:val="kk-KZ"/>
              </w:rPr>
              <w:t>IRTYKZKA</w:t>
            </w:r>
            <w:r w:rsidRPr="0016463C">
              <w:rPr>
                <w:rFonts w:ascii="Times New Roman" w:hAnsi="Times New Roman" w:cs="Times New Roman"/>
                <w:spacing w:val="-7"/>
                <w:sz w:val="19"/>
                <w:szCs w:val="19"/>
                <w:lang w:val="kk-KZ"/>
              </w:rPr>
              <w:t>, 16 КБе</w:t>
            </w:r>
          </w:p>
          <w:p w14:paraId="224287C9"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spacing w:val="-7"/>
                <w:sz w:val="19"/>
                <w:szCs w:val="19"/>
                <w:lang w:val="kk-KZ"/>
              </w:rPr>
              <w:t>Төлем коды 710</w:t>
            </w:r>
          </w:p>
          <w:p w14:paraId="6D5FF6AB" w14:textId="77777777" w:rsidR="0016463C" w:rsidRPr="0016463C"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spacing w:val="-7"/>
                <w:sz w:val="19"/>
                <w:szCs w:val="19"/>
                <w:lang w:val="kk-KZ"/>
              </w:rPr>
              <w:t>АҚ  «</w:t>
            </w:r>
            <w:r w:rsidRPr="0016463C">
              <w:rPr>
                <w:rFonts w:ascii="Times New Roman" w:hAnsi="Times New Roman" w:cs="Times New Roman"/>
                <w:spacing w:val="-10"/>
                <w:sz w:val="19"/>
                <w:szCs w:val="19"/>
                <w:lang w:val="kk-KZ"/>
              </w:rPr>
              <w:t xml:space="preserve"> ForteBan</w:t>
            </w:r>
            <w:r w:rsidRPr="0016463C">
              <w:rPr>
                <w:rFonts w:ascii="Times New Roman" w:hAnsi="Times New Roman" w:cs="Times New Roman"/>
                <w:spacing w:val="-7"/>
                <w:sz w:val="19"/>
                <w:szCs w:val="19"/>
                <w:lang w:val="kk-KZ"/>
              </w:rPr>
              <w:t>k»</w:t>
            </w:r>
          </w:p>
          <w:p w14:paraId="1586F75C" w14:textId="77777777" w:rsidR="0016463C" w:rsidRPr="0016463C" w:rsidRDefault="0016463C" w:rsidP="0016463C">
            <w:pPr>
              <w:shd w:val="clear" w:color="auto" w:fill="FFFFFF"/>
              <w:spacing w:after="0" w:line="240" w:lineRule="auto"/>
              <w:jc w:val="both"/>
              <w:rPr>
                <w:rFonts w:ascii="Times New Roman" w:hAnsi="Times New Roman" w:cs="Times New Roman"/>
                <w:spacing w:val="-10"/>
                <w:sz w:val="19"/>
                <w:szCs w:val="19"/>
                <w:lang w:val="kk-KZ"/>
              </w:rPr>
            </w:pPr>
            <w:r w:rsidRPr="0016463C">
              <w:rPr>
                <w:rFonts w:ascii="Times New Roman" w:hAnsi="Times New Roman" w:cs="Times New Roman"/>
                <w:spacing w:val="-7"/>
                <w:sz w:val="19"/>
                <w:szCs w:val="19"/>
                <w:lang w:val="kk-KZ"/>
              </w:rPr>
              <w:t xml:space="preserve">             Банк БСН </w:t>
            </w:r>
            <w:r w:rsidRPr="0016463C">
              <w:rPr>
                <w:rFonts w:ascii="Times New Roman" w:hAnsi="Times New Roman" w:cs="Times New Roman"/>
                <w:bCs/>
                <w:color w:val="000000"/>
                <w:spacing w:val="2"/>
                <w:sz w:val="19"/>
                <w:szCs w:val="19"/>
                <w:lang w:val="kk-KZ"/>
              </w:rPr>
              <w:t>990 740 000 683</w:t>
            </w:r>
          </w:p>
          <w:p w14:paraId="1EE4CF0C" w14:textId="77777777" w:rsidR="0016463C" w:rsidRPr="0016463C"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spacing w:val="-7"/>
                <w:sz w:val="19"/>
                <w:szCs w:val="19"/>
                <w:lang w:val="kk-KZ"/>
              </w:rPr>
              <w:t>050057, Алматы қ.</w:t>
            </w:r>
          </w:p>
          <w:p w14:paraId="4AE7C0D9" w14:textId="77777777" w:rsidR="0016463C" w:rsidRPr="0016463C"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spacing w:val="-7"/>
                <w:sz w:val="19"/>
                <w:szCs w:val="19"/>
                <w:lang w:val="kk-KZ"/>
              </w:rPr>
              <w:t>Жароков к-сі, 196,</w:t>
            </w:r>
          </w:p>
          <w:p w14:paraId="37DE153B" w14:textId="77777777" w:rsidR="0016463C" w:rsidRPr="0016463C"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16463C">
              <w:rPr>
                <w:rFonts w:ascii="Times New Roman" w:hAnsi="Times New Roman" w:cs="Times New Roman"/>
                <w:spacing w:val="-7"/>
                <w:sz w:val="19"/>
                <w:szCs w:val="19"/>
                <w:lang w:val="kk-KZ"/>
              </w:rPr>
              <w:t xml:space="preserve">             тел. 8(727) 2276001</w:t>
            </w:r>
          </w:p>
          <w:p w14:paraId="1717BC08" w14:textId="73E93B2B" w:rsidR="0016463C" w:rsidRDefault="0016463C" w:rsidP="0016463C">
            <w:pPr>
              <w:shd w:val="clear" w:color="auto" w:fill="FFFFFF"/>
              <w:spacing w:after="0" w:line="240" w:lineRule="auto"/>
              <w:contextualSpacing/>
              <w:jc w:val="both"/>
              <w:rPr>
                <w:rFonts w:ascii="Times New Roman" w:hAnsi="Times New Roman" w:cs="Times New Roman"/>
                <w:b/>
                <w:spacing w:val="-10"/>
                <w:sz w:val="19"/>
                <w:szCs w:val="19"/>
                <w:lang w:val="kk-KZ"/>
              </w:rPr>
            </w:pPr>
            <w:r w:rsidRPr="0016463C">
              <w:rPr>
                <w:rFonts w:ascii="Times New Roman" w:hAnsi="Times New Roman" w:cs="Times New Roman"/>
                <w:spacing w:val="-5"/>
                <w:sz w:val="19"/>
                <w:szCs w:val="19"/>
                <w:lang w:val="kk-KZ"/>
              </w:rPr>
              <w:t xml:space="preserve"> </w:t>
            </w:r>
            <w:r w:rsidRPr="0016463C">
              <w:rPr>
                <w:rFonts w:ascii="Times New Roman" w:hAnsi="Times New Roman" w:cs="Times New Roman"/>
                <w:b/>
                <w:spacing w:val="-10"/>
                <w:sz w:val="19"/>
                <w:szCs w:val="19"/>
                <w:lang w:val="kk-KZ"/>
              </w:rPr>
              <w:t xml:space="preserve">   </w:t>
            </w:r>
          </w:p>
          <w:p w14:paraId="558FE3AB" w14:textId="0C1E0B7D" w:rsidR="001A1B13" w:rsidRDefault="001A1B13"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77AB7141" w14:textId="0724C952" w:rsidR="001A1B13" w:rsidRDefault="001A1B13"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294C0843" w14:textId="64E5B207" w:rsidR="001A1B13" w:rsidRDefault="001A1B13"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5AEB9F84" w14:textId="1C537727" w:rsidR="001A1B13" w:rsidRDefault="001A1B13"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490ED1BC" w14:textId="5890E679" w:rsidR="001A1B13" w:rsidRDefault="001A1B13"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49E68D3E" w14:textId="2CC562D5" w:rsidR="001A1B13" w:rsidRDefault="001A1B13"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2B6D6105" w14:textId="1E2FB5EA" w:rsidR="001A1B13" w:rsidRDefault="001A1B13"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27629538" w14:textId="0C035C90" w:rsidR="001A1B13" w:rsidRDefault="001A1B13"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7802C445" w14:textId="1D30819B" w:rsidR="001A1B13" w:rsidRDefault="001A1B13"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68E8D892" w14:textId="47C93AE5" w:rsidR="001A1B13" w:rsidRDefault="001A1B13"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0DE54593" w14:textId="2FAADED6" w:rsidR="001A1B13" w:rsidRDefault="001A1B13"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493387B1" w14:textId="77777777" w:rsidR="001A1B13" w:rsidRPr="0016463C" w:rsidRDefault="001A1B13" w:rsidP="0016463C">
            <w:pPr>
              <w:shd w:val="clear" w:color="auto" w:fill="FFFFFF"/>
              <w:spacing w:after="0" w:line="240" w:lineRule="auto"/>
              <w:contextualSpacing/>
              <w:jc w:val="both"/>
              <w:rPr>
                <w:rFonts w:ascii="Times New Roman" w:hAnsi="Times New Roman" w:cs="Times New Roman"/>
                <w:spacing w:val="-5"/>
                <w:sz w:val="19"/>
                <w:szCs w:val="19"/>
                <w:lang w:val="kk-KZ"/>
              </w:rPr>
            </w:pPr>
          </w:p>
          <w:p w14:paraId="04953396" w14:textId="77777777" w:rsidR="0016463C" w:rsidRPr="0016463C" w:rsidRDefault="0016463C" w:rsidP="0016463C">
            <w:pPr>
              <w:shd w:val="clear" w:color="auto" w:fill="FFFFFF"/>
              <w:spacing w:after="0" w:line="240" w:lineRule="auto"/>
              <w:jc w:val="both"/>
              <w:rPr>
                <w:rFonts w:ascii="Times New Roman" w:hAnsi="Times New Roman" w:cs="Times New Roman"/>
                <w:spacing w:val="-5"/>
                <w:sz w:val="19"/>
                <w:szCs w:val="19"/>
                <w:lang w:val="kk-KZ"/>
              </w:rPr>
            </w:pPr>
            <w:r w:rsidRPr="0016463C">
              <w:rPr>
                <w:rFonts w:ascii="Times New Roman" w:hAnsi="Times New Roman" w:cs="Times New Roman"/>
                <w:spacing w:val="-5"/>
                <w:sz w:val="19"/>
                <w:szCs w:val="19"/>
                <w:lang w:val="kk-KZ"/>
              </w:rPr>
              <w:t xml:space="preserve">             </w:t>
            </w:r>
          </w:p>
          <w:p w14:paraId="6AE8A934" w14:textId="77777777" w:rsidR="0016463C" w:rsidRPr="0016463C" w:rsidRDefault="0016463C" w:rsidP="0016463C">
            <w:pPr>
              <w:shd w:val="clear" w:color="auto" w:fill="FFFFFF"/>
              <w:spacing w:after="0" w:line="240" w:lineRule="auto"/>
              <w:jc w:val="both"/>
              <w:rPr>
                <w:rFonts w:ascii="Times New Roman" w:eastAsiaTheme="minorHAnsi" w:hAnsi="Times New Roman" w:cs="Times New Roman"/>
                <w:b/>
                <w:bCs/>
                <w:color w:val="000000" w:themeColor="text1"/>
                <w:spacing w:val="2"/>
                <w:sz w:val="18"/>
                <w:szCs w:val="18"/>
                <w:lang w:val="kk-KZ" w:eastAsia="en-US"/>
              </w:rPr>
            </w:pPr>
            <w:r w:rsidRPr="0016463C">
              <w:rPr>
                <w:rFonts w:ascii="Times New Roman" w:hAnsi="Times New Roman" w:cs="Times New Roman"/>
                <w:spacing w:val="-5"/>
                <w:sz w:val="19"/>
                <w:szCs w:val="19"/>
                <w:lang w:val="kk-KZ"/>
              </w:rPr>
              <w:t xml:space="preserve">             </w:t>
            </w:r>
            <w:r w:rsidRPr="0016463C">
              <w:rPr>
                <w:rFonts w:ascii="Times New Roman" w:eastAsiaTheme="minorHAnsi" w:hAnsi="Times New Roman" w:cs="Times New Roman"/>
                <w:b/>
                <w:bCs/>
                <w:color w:val="000000" w:themeColor="text1"/>
                <w:spacing w:val="2"/>
                <w:sz w:val="18"/>
                <w:szCs w:val="18"/>
                <w:lang w:val="kk-KZ" w:eastAsia="en-US"/>
              </w:rPr>
              <w:t xml:space="preserve">Сумен жабдықтау және су бұруды </w:t>
            </w:r>
          </w:p>
          <w:p w14:paraId="7AB01411" w14:textId="77777777" w:rsidR="0016463C" w:rsidRPr="0016463C" w:rsidRDefault="0016463C" w:rsidP="0016463C">
            <w:pPr>
              <w:shd w:val="clear" w:color="auto" w:fill="FFFFFF"/>
              <w:spacing w:after="0" w:line="240" w:lineRule="auto"/>
              <w:jc w:val="both"/>
              <w:rPr>
                <w:rFonts w:ascii="Times New Roman" w:eastAsiaTheme="minorHAnsi" w:hAnsi="Times New Roman" w:cs="Times New Roman"/>
                <w:b/>
                <w:bCs/>
                <w:color w:val="000000" w:themeColor="text1"/>
                <w:spacing w:val="2"/>
                <w:sz w:val="18"/>
                <w:szCs w:val="18"/>
                <w:lang w:val="kk-KZ" w:eastAsia="en-US"/>
              </w:rPr>
            </w:pPr>
            <w:r w:rsidRPr="0016463C">
              <w:rPr>
                <w:rFonts w:ascii="Times New Roman" w:eastAsiaTheme="minorHAnsi" w:hAnsi="Times New Roman" w:cs="Times New Roman"/>
                <w:b/>
                <w:bCs/>
                <w:color w:val="000000" w:themeColor="text1"/>
                <w:spacing w:val="2"/>
                <w:sz w:val="18"/>
                <w:szCs w:val="18"/>
                <w:lang w:val="kk-KZ" w:eastAsia="en-US"/>
              </w:rPr>
              <w:t xml:space="preserve">            реттеу басқармасының шарттар</w:t>
            </w:r>
          </w:p>
          <w:p w14:paraId="4FFECAD5" w14:textId="77777777" w:rsidR="0016463C" w:rsidRPr="0016463C" w:rsidRDefault="0016463C" w:rsidP="0016463C">
            <w:pPr>
              <w:shd w:val="clear" w:color="auto" w:fill="FFFFFF"/>
              <w:spacing w:after="0" w:line="240" w:lineRule="auto"/>
              <w:jc w:val="both"/>
              <w:rPr>
                <w:rFonts w:ascii="Times New Roman" w:eastAsiaTheme="minorHAnsi" w:hAnsi="Times New Roman" w:cs="Times New Roman"/>
                <w:b/>
                <w:bCs/>
                <w:sz w:val="18"/>
                <w:szCs w:val="18"/>
                <w:lang w:val="kk-KZ" w:eastAsia="en-US"/>
              </w:rPr>
            </w:pPr>
            <w:r w:rsidRPr="0016463C">
              <w:rPr>
                <w:rFonts w:ascii="Times New Roman" w:eastAsiaTheme="minorHAnsi" w:hAnsi="Times New Roman" w:cs="Times New Roman"/>
                <w:b/>
                <w:bCs/>
                <w:color w:val="000000" w:themeColor="text1"/>
                <w:spacing w:val="2"/>
                <w:sz w:val="18"/>
                <w:szCs w:val="18"/>
                <w:lang w:val="kk-KZ" w:eastAsia="en-US"/>
              </w:rPr>
              <w:t xml:space="preserve">            жасасу бөлімінің бастығы  </w:t>
            </w:r>
          </w:p>
          <w:p w14:paraId="7CB8348D" w14:textId="77777777" w:rsidR="0016463C" w:rsidRPr="0016463C" w:rsidRDefault="0016463C" w:rsidP="0016463C">
            <w:pPr>
              <w:spacing w:after="0" w:line="240" w:lineRule="auto"/>
              <w:ind w:firstLine="567"/>
              <w:jc w:val="both"/>
              <w:rPr>
                <w:rFonts w:ascii="Times New Roman" w:eastAsiaTheme="minorHAnsi" w:hAnsi="Times New Roman" w:cs="Times New Roman"/>
                <w:b/>
                <w:bCs/>
                <w:sz w:val="18"/>
                <w:szCs w:val="18"/>
                <w:lang w:val="kk-KZ" w:eastAsia="en-US"/>
              </w:rPr>
            </w:pPr>
          </w:p>
          <w:p w14:paraId="41C509FF" w14:textId="77777777" w:rsidR="0016463C" w:rsidRPr="0016463C" w:rsidRDefault="0016463C" w:rsidP="0016463C">
            <w:pPr>
              <w:spacing w:after="0" w:line="240" w:lineRule="auto"/>
              <w:ind w:firstLine="567"/>
              <w:jc w:val="both"/>
              <w:rPr>
                <w:rFonts w:ascii="Times New Roman" w:eastAsiaTheme="minorHAnsi" w:hAnsi="Times New Roman" w:cs="Times New Roman"/>
                <w:b/>
                <w:bCs/>
                <w:sz w:val="18"/>
                <w:szCs w:val="18"/>
                <w:lang w:val="kk-KZ" w:eastAsia="en-US"/>
              </w:rPr>
            </w:pPr>
          </w:p>
          <w:p w14:paraId="3F1D5062" w14:textId="77777777" w:rsidR="0016463C" w:rsidRPr="0016463C" w:rsidRDefault="0016463C" w:rsidP="0016463C">
            <w:pPr>
              <w:spacing w:after="0" w:line="240" w:lineRule="auto"/>
              <w:contextualSpacing/>
              <w:jc w:val="both"/>
              <w:rPr>
                <w:rFonts w:ascii="Times New Roman" w:eastAsiaTheme="minorHAnsi" w:hAnsi="Times New Roman" w:cs="Times New Roman"/>
                <w:b/>
                <w:bCs/>
                <w:sz w:val="18"/>
                <w:szCs w:val="18"/>
                <w:lang w:val="kk-KZ" w:eastAsia="en-US"/>
              </w:rPr>
            </w:pPr>
            <w:r w:rsidRPr="0016463C">
              <w:rPr>
                <w:rFonts w:ascii="Times New Roman" w:eastAsiaTheme="minorHAnsi" w:hAnsi="Times New Roman" w:cs="Times New Roman"/>
                <w:b/>
                <w:bCs/>
                <w:sz w:val="18"/>
                <w:szCs w:val="18"/>
                <w:lang w:val="kk-KZ" w:eastAsia="en-US"/>
              </w:rPr>
              <w:t xml:space="preserve">           </w:t>
            </w:r>
          </w:p>
          <w:p w14:paraId="571501D0" w14:textId="196EC267" w:rsidR="0016463C" w:rsidRPr="0016463C" w:rsidRDefault="0016463C" w:rsidP="00F41395">
            <w:pPr>
              <w:spacing w:after="0" w:line="240" w:lineRule="auto"/>
              <w:contextualSpacing/>
              <w:jc w:val="both"/>
              <w:rPr>
                <w:rFonts w:ascii="Times New Roman" w:hAnsi="Times New Roman" w:cs="Times New Roman"/>
                <w:b/>
                <w:spacing w:val="-10"/>
                <w:sz w:val="19"/>
                <w:szCs w:val="19"/>
                <w:lang w:val="kk-KZ"/>
              </w:rPr>
            </w:pPr>
            <w:r w:rsidRPr="0016463C">
              <w:rPr>
                <w:rFonts w:ascii="Times New Roman" w:eastAsiaTheme="minorHAnsi" w:hAnsi="Times New Roman" w:cs="Times New Roman"/>
                <w:b/>
                <w:bCs/>
                <w:sz w:val="18"/>
                <w:szCs w:val="18"/>
                <w:lang w:val="kk-KZ" w:eastAsia="en-US"/>
              </w:rPr>
              <w:t xml:space="preserve">           ___________________</w:t>
            </w:r>
            <w:r w:rsidRPr="0016463C">
              <w:rPr>
                <w:rFonts w:ascii="Times New Roman" w:eastAsiaTheme="minorHAnsi" w:hAnsi="Times New Roman" w:cs="Times New Roman"/>
                <w:b/>
                <w:bCs/>
                <w:sz w:val="18"/>
                <w:szCs w:val="18"/>
                <w:lang w:eastAsia="en-US"/>
              </w:rPr>
              <w:t>__________</w:t>
            </w:r>
            <w:r w:rsidRPr="0016463C">
              <w:rPr>
                <w:rFonts w:ascii="Times New Roman" w:eastAsiaTheme="minorHAnsi" w:hAnsi="Times New Roman" w:cs="Times New Roman"/>
                <w:b/>
                <w:bCs/>
                <w:sz w:val="18"/>
                <w:szCs w:val="18"/>
                <w:lang w:val="kk-KZ" w:eastAsia="en-US"/>
              </w:rPr>
              <w:t>Д. Л. Нуржигитов</w:t>
            </w:r>
            <w:r w:rsidRPr="0016463C">
              <w:rPr>
                <w:rFonts w:ascii="Times New Roman" w:eastAsiaTheme="minorHAnsi" w:hAnsi="Times New Roman" w:cs="Times New Roman"/>
                <w:b/>
                <w:bCs/>
                <w:color w:val="000000" w:themeColor="text1"/>
                <w:spacing w:val="2"/>
                <w:sz w:val="18"/>
                <w:szCs w:val="18"/>
                <w:lang w:val="kk-KZ" w:eastAsia="en-US"/>
              </w:rPr>
              <w:t xml:space="preserve"> </w:t>
            </w:r>
          </w:p>
          <w:p w14:paraId="5BF37090" w14:textId="394D062B" w:rsidR="0016463C" w:rsidRPr="0016463C" w:rsidRDefault="0016463C" w:rsidP="0016463C">
            <w:pPr>
              <w:shd w:val="clear" w:color="auto" w:fill="FFFFFF"/>
              <w:spacing w:after="0" w:line="240" w:lineRule="auto"/>
              <w:contextualSpacing/>
              <w:jc w:val="both"/>
              <w:rPr>
                <w:rFonts w:ascii="Times New Roman" w:hAnsi="Times New Roman" w:cs="Times New Roman"/>
                <w:b/>
                <w:spacing w:val="-10"/>
                <w:sz w:val="19"/>
                <w:szCs w:val="19"/>
                <w:lang w:val="kk-KZ"/>
              </w:rPr>
            </w:pPr>
            <w:r w:rsidRPr="0016463C">
              <w:rPr>
                <w:rFonts w:ascii="Times New Roman" w:hAnsi="Times New Roman" w:cs="Times New Roman"/>
                <w:b/>
                <w:spacing w:val="-10"/>
                <w:sz w:val="19"/>
                <w:szCs w:val="19"/>
                <w:lang w:val="kk-KZ"/>
              </w:rPr>
              <w:tab/>
            </w:r>
          </w:p>
          <w:p w14:paraId="43A71863" w14:textId="4924A62F" w:rsidR="00092AD8" w:rsidRPr="00F41395" w:rsidRDefault="00E9299D" w:rsidP="00F41395">
            <w:pPr>
              <w:shd w:val="clear" w:color="auto" w:fill="FFFFFF"/>
              <w:spacing w:after="0" w:line="240" w:lineRule="auto"/>
              <w:contextualSpacing/>
              <w:jc w:val="both"/>
              <w:rPr>
                <w:rFonts w:ascii="Times New Roman" w:hAnsi="Times New Roman" w:cs="Times New Roman"/>
                <w:b/>
                <w:spacing w:val="-10"/>
                <w:sz w:val="19"/>
                <w:szCs w:val="19"/>
                <w:lang w:val="kk-KZ"/>
              </w:rPr>
            </w:pPr>
            <w:r w:rsidRPr="0016463C">
              <w:rPr>
                <w:rFonts w:ascii="Times New Roman" w:hAnsi="Times New Roman" w:cs="Times New Roman"/>
                <w:b/>
                <w:noProof/>
                <w:spacing w:val="-10"/>
                <w:sz w:val="19"/>
                <w:szCs w:val="19"/>
              </w:rPr>
              <mc:AlternateContent>
                <mc:Choice Requires="wps">
                  <w:drawing>
                    <wp:anchor distT="0" distB="0" distL="114300" distR="114300" simplePos="0" relativeHeight="251665408" behindDoc="0" locked="0" layoutInCell="1" allowOverlap="1" wp14:anchorId="06585EB2" wp14:editId="0D9C1B07">
                      <wp:simplePos x="0" y="0"/>
                      <wp:positionH relativeFrom="column">
                        <wp:posOffset>2190115</wp:posOffset>
                      </wp:positionH>
                      <wp:positionV relativeFrom="paragraph">
                        <wp:posOffset>3465195</wp:posOffset>
                      </wp:positionV>
                      <wp:extent cx="1303020" cy="772160"/>
                      <wp:effectExtent l="0" t="0" r="0" b="889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303020" cy="772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8C29BE" w14:textId="6229A48C" w:rsidR="0016463C" w:rsidRDefault="0016463C" w:rsidP="00F41395">
                                  <w:pPr>
                                    <w:spacing w:after="0"/>
                                    <w:rPr>
                                      <w:sz w:val="20"/>
                                    </w:rPr>
                                  </w:pPr>
                                </w:p>
                                <w:p w14:paraId="002A3B50" w14:textId="77777777" w:rsidR="0016463C" w:rsidRDefault="0016463C" w:rsidP="0016463C">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585EB2" id="_x0000_t202" coordsize="21600,21600" o:spt="202" path="m,l,21600r21600,l21600,xe">
                      <v:stroke joinstyle="miter"/>
                      <v:path gradientshapeok="t" o:connecttype="rect"/>
                    </v:shapetype>
                    <v:shape id="_x0000_s1027" type="#_x0000_t202" style="position:absolute;left:0;text-align:left;margin-left:172.45pt;margin-top:272.85pt;width:102.6pt;height:60.8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pZWiwIAACAFAAAOAAAAZHJzL2Uyb0RvYy54bWysVNtu3CAQfa/Uf0C8b3yJ92Ir3iiXblUp&#10;vUhJ+84CXqNioMCunVb99w54s3EvD1VVP2BghjNnZg5cXA6dRAdundCqxtlZihFXVDOhdjX++LCZ&#10;rTBynihGpFa8xo/c4cv1yxcXval4rlstGbcIQJSrelPj1ntTJYmjLe+IO9OGKzA22nbEw9LuEmZJ&#10;D+idTPI0XSS9tsxYTblzsHs7GvE64jcNp/590zjukawxcPNxtHHchjFZX5BqZ4lpBT3SIP/AoiNC&#10;QdAT1C3xBO2t+A2qE9Rqpxt/RnWX6KYRlMccIJss/SWb+5YYHnOB4jhzKpP7f7D03eGDRYJB7zBS&#10;pIMWPfDBo2s9oPNQnd64CpzuDbj5AbaDZ8jUmTtNPzuk9E1L1I5fWav7lhMG7LJwMpkcHXFcANn2&#10;bzWDMGTvdQQaGtuhRgrz6QkayoIgDvTr8dSjQIqG4OfpeZqDiYJtucyzRWxiQqqAE4gZ6/xrrjsU&#10;JjW2oIEYhxzunA+8nl1iHloKthFSxoXdbW+kRQcCetnEL6YC6U7dpArOSodjI+K4AyQhRrAFurH/&#10;38osL9LrvJxtFqvlrNgU81m5TFezNCuvy0ValMXt5nsgmBVVKxjj6k4o/qTFrPi7Xh9vxaiiqEbU&#10;17ic5/OxWVP2bppkGr8/JdkJD1dTiq7Gq5MTqUKLXykGaZPKEyHHefIz/VhlqMHTP1YlCiJoYFSD&#10;H7bDUXkAFsSy1ewRFGI1tA06DM8KTFptv2LUwxWtsfuyJ5ZjJN8oUFmZFUW403FRzJdBFXZq2U4t&#10;RFGAqrHHaJze+PEd2Bsrdi1EGnWt9BUosxFRKs+sjnqGaxhzOj4Z4Z5P19Hr+WFb/wAAAP//AwBQ&#10;SwMEFAAGAAgAAAAhAAlgzTjiAAAACwEAAA8AAABkcnMvZG93bnJldi54bWxMj8tOwzAQRfdI/IM1&#10;SGwQddomKQ2ZVAhR9g2Ix86NhyQiHofYTUO/HrOC5ege3Xsm30ymEyMNrrWMMJ9FIIgrq1uuEZ6f&#10;ttc3IJxXrFVnmRC+ycGmOD/LVabtkXc0lr4WoYRdphAa7/tMSlc1ZJSb2Z44ZB92MMqHc6ilHtQx&#10;lJtOLqIolUa1HBYa1dN9Q9VneTAIp9ex/Hp73y1errZrPyX2MT09GMTLi+nuFoSnyf/B8Ksf1KEI&#10;Tnt7YO1Eh7CM43VAEZI4WYEIRJJEcxB7hDRdLUEWufz/Q/EDAAD//wMAUEsBAi0AFAAGAAgAAAAh&#10;ALaDOJL+AAAA4QEAABMAAAAAAAAAAAAAAAAAAAAAAFtDb250ZW50X1R5cGVzXS54bWxQSwECLQAU&#10;AAYACAAAACEAOP0h/9YAAACUAQAACwAAAAAAAAAAAAAAAAAvAQAAX3JlbHMvLnJlbHNQSwECLQAU&#10;AAYACAAAACEAICaWVosCAAAgBQAADgAAAAAAAAAAAAAAAAAuAgAAZHJzL2Uyb0RvYy54bWxQSwEC&#10;LQAUAAYACAAAACEACWDNOOIAAAALAQAADwAAAAAAAAAAAAAAAADlBAAAZHJzL2Rvd25yZXYueG1s&#10;UEsFBgAAAAAEAAQA8wAAAPQFAAAAAA==&#10;" stroked="f">
                      <v:textbox>
                        <w:txbxContent>
                          <w:p w14:paraId="348C29BE" w14:textId="6229A48C" w:rsidR="0016463C" w:rsidRDefault="0016463C" w:rsidP="00F41395">
                            <w:pPr>
                              <w:spacing w:after="0"/>
                              <w:rPr>
                                <w:sz w:val="20"/>
                              </w:rPr>
                            </w:pPr>
                            <w:bookmarkStart w:id="1" w:name="_GoBack"/>
                          </w:p>
                          <w:bookmarkEnd w:id="1"/>
                          <w:p w14:paraId="002A3B50" w14:textId="77777777" w:rsidR="0016463C" w:rsidRDefault="0016463C" w:rsidP="0016463C">
                            <w:pPr>
                              <w:rPr>
                                <w:sz w:val="20"/>
                              </w:rPr>
                            </w:pPr>
                          </w:p>
                        </w:txbxContent>
                      </v:textbox>
                    </v:shape>
                  </w:pict>
                </mc:Fallback>
              </mc:AlternateContent>
            </w:r>
            <w:r w:rsidR="0016463C" w:rsidRPr="0016463C">
              <w:rPr>
                <w:rFonts w:ascii="Times New Roman" w:hAnsi="Times New Roman" w:cs="Times New Roman"/>
                <w:b/>
                <w:spacing w:val="-10"/>
                <w:sz w:val="19"/>
                <w:szCs w:val="19"/>
                <w:lang w:val="kk-KZ"/>
              </w:rPr>
              <w:t xml:space="preserve">          </w:t>
            </w:r>
          </w:p>
        </w:tc>
        <w:tc>
          <w:tcPr>
            <w:tcW w:w="5670" w:type="dxa"/>
            <w:shd w:val="clear" w:color="auto" w:fill="auto"/>
          </w:tcPr>
          <w:p w14:paraId="6BCBC602" w14:textId="77777777" w:rsidR="00444EF8" w:rsidRPr="00444EF8" w:rsidRDefault="00444EF8" w:rsidP="00444EF8">
            <w:pPr>
              <w:spacing w:after="0" w:line="240" w:lineRule="auto"/>
              <w:jc w:val="center"/>
              <w:rPr>
                <w:rFonts w:ascii="Times New Roman" w:eastAsia="Times New Roman" w:hAnsi="Times New Roman" w:cs="Times New Roman"/>
                <w:b/>
                <w:bCs/>
                <w:spacing w:val="-10"/>
                <w:sz w:val="18"/>
                <w:szCs w:val="18"/>
                <w:lang w:val="kk-KZ"/>
              </w:rPr>
            </w:pPr>
            <w:r w:rsidRPr="00444EF8">
              <w:rPr>
                <w:rFonts w:ascii="Times New Roman" w:eastAsia="Times New Roman" w:hAnsi="Times New Roman" w:cs="Times New Roman"/>
                <w:b/>
                <w:bCs/>
                <w:noProof/>
                <w:spacing w:val="-10"/>
                <w:sz w:val="18"/>
                <w:szCs w:val="18"/>
              </w:rPr>
              <w:lastRenderedPageBreak/>
              <mc:AlternateContent>
                <mc:Choice Requires="wps">
                  <w:drawing>
                    <wp:anchor distT="0" distB="0" distL="114300" distR="114300" simplePos="0" relativeHeight="251669504" behindDoc="0" locked="0" layoutInCell="1" allowOverlap="1" wp14:anchorId="5E65CA2D" wp14:editId="020A0069">
                      <wp:simplePos x="0" y="0"/>
                      <wp:positionH relativeFrom="column">
                        <wp:posOffset>5706745</wp:posOffset>
                      </wp:positionH>
                      <wp:positionV relativeFrom="paragraph">
                        <wp:posOffset>3331210</wp:posOffset>
                      </wp:positionV>
                      <wp:extent cx="1345565" cy="3437890"/>
                      <wp:effectExtent l="0" t="0" r="6985"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5565" cy="3437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18AABA" w14:textId="77777777" w:rsidR="00444EF8" w:rsidRPr="007D35DC" w:rsidRDefault="00444EF8" w:rsidP="00444EF8">
                                  <w:pPr>
                                    <w:rPr>
                                      <w:sz w:val="18"/>
                                      <w:szCs w:val="18"/>
                                    </w:rPr>
                                  </w:pPr>
                                  <w:r w:rsidRPr="007D35DC">
                                    <w:rPr>
                                      <w:b/>
                                      <w:bCs/>
                                      <w:sz w:val="18"/>
                                      <w:szCs w:val="18"/>
                                    </w:rPr>
                                    <w:t>Потребитель:</w:t>
                                  </w:r>
                                </w:p>
                                <w:p w14:paraId="045A7139" w14:textId="77777777" w:rsidR="00444EF8" w:rsidRDefault="00444EF8" w:rsidP="00444EF8">
                                  <w:pPr>
                                    <w:rPr>
                                      <w:b/>
                                      <w:bCs/>
                                      <w:sz w:val="20"/>
                                    </w:rPr>
                                  </w:pPr>
                                  <w:r>
                                    <w:rPr>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B64E68" w14:textId="77777777" w:rsidR="00444EF8" w:rsidRDefault="00444EF8" w:rsidP="00444EF8">
                                  <w:pPr>
                                    <w:rPr>
                                      <w:b/>
                                      <w:bCs/>
                                      <w:sz w:val="20"/>
                                    </w:rPr>
                                  </w:pPr>
                                </w:p>
                                <w:p w14:paraId="18EAB630" w14:textId="77777777" w:rsidR="00444EF8" w:rsidRDefault="00444EF8" w:rsidP="00444EF8">
                                  <w:pPr>
                                    <w:rPr>
                                      <w:b/>
                                      <w:bCs/>
                                      <w:sz w:val="20"/>
                                    </w:rPr>
                                  </w:pPr>
                                </w:p>
                                <w:p w14:paraId="7F5C1112" w14:textId="77777777" w:rsidR="00444EF8" w:rsidRDefault="00444EF8" w:rsidP="00444EF8">
                                  <w:pPr>
                                    <w:jc w:val="center"/>
                                    <w:rPr>
                                      <w:b/>
                                      <w:bCs/>
                                      <w:sz w:val="20"/>
                                    </w:rPr>
                                  </w:pPr>
                                  <w:r w:rsidRPr="00AF6E11">
                                    <w:rPr>
                                      <w:b/>
                                      <w:bCs/>
                                      <w:sz w:val="20"/>
                                    </w:rPr>
                                    <w:t>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65CA2D" id="_x0000_t202" coordsize="21600,21600" o:spt="202" path="m,l,21600r21600,l21600,xe">
                      <v:stroke joinstyle="miter"/>
                      <v:path gradientshapeok="t" o:connecttype="rect"/>
                    </v:shapetype>
                    <v:shape id="Надпись 2" o:spid="_x0000_s1028" type="#_x0000_t202" style="position:absolute;left:0;text-align:left;margin-left:449.35pt;margin-top:262.3pt;width:105.95pt;height:270.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55ngIAAB0FAAAOAAAAZHJzL2Uyb0RvYy54bWysVMuO0zAU3SPxD5b3nTwmaZto0tE8KEIa&#10;HtLAB7iO01gktrHdJsOIBXt+gX9gwYIdv9D5I66dtlMGkBAii8TOvT73cc71yWnfNmjNtOFSFDg6&#10;CjFigsqSi2WB37yej6YYGUtESRopWIFvmMGns8ePTjqVs1jWsimZRgAiTN6pAtfWqjwIDK1ZS8yR&#10;VEyAsZK6JRa2ehmUmnSA3jZBHIbjoJO6VFpSZgz8vRyMeObxq4pR+7KqDLOoKTDkZv1b+/fCvYPZ&#10;CcmXmqia020a5B+yaAkXEHQPdUksQSvNf4FqOdXSyMoeUdkGsqo4Zb4GqCYKH1RzXRPFfC3QHKP2&#10;bTL/D5a+WL/SiJcFjjESpAWKNp83XzZfN9833+4+3n1CsetRp0wOrtcKnG1/Lnvg2tdr1JWkbw0S&#10;8qImYsnOtJZdzUgJOUbuZHBwdMAxDmTRPZclBCMrKz1QX+nWNRBaggAduLrZ88N6i6gLeZyk6TjF&#10;iILtODmeTDPPYEDy3XGljX3KZIvcosAaBODhyfrKWJcOyXcuLpqRDS/nvGn8Ri8XF41GawJimfvH&#10;V/DArRHOWUh3bEAc/kCWEMPZXL6e/NssipPwPM5G8/F0MkrmSTrKJuF0FEbZeTYOkyy5nH9wCUZJ&#10;XvOyZOKKC7YTYpT8HdHbkRgk5KWIugJnaZwOHP2xyNA/vyuy5RbmsuFtgad7J5I7Zp+IEsomuSW8&#10;GdbBz+n7LkMPdl/fFa8DR/0gAtsv+q3sAMxpZCHLGxCGlkAbsA93Cixqqd9j1MF8Fti8WxHNMGqe&#10;CRBXFiWJG2i/SdJJDBt9aFkcWoigAFVgi9GwvLDDJbBSmi9riDTIWcgzEGTFvVTus9rKGGbQ17S9&#10;L9yQH+691/2tNvsBAAD//wMAUEsDBBQABgAIAAAAIQBs7tRB4AAAAA0BAAAPAAAAZHJzL2Rvd25y&#10;ZXYueG1sTI9BTsMwEEX3SNzBGiQ2iNqpWidN41SABGLb0gM4sZtEjcdR7Dbp7ZmuYPdH8/TnTbGb&#10;Xc+udgydRwXJQgCzWHvTYaPg+PP5mgELUaPRvUer4GYD7MrHh0Lnxk+4t9dDbBiVYMi1gjbGIec8&#10;1K11Oiz8YJF2Jz86HWkcG25GPVG56/lSCMmd7pAutHqwH62tz4eLU3D6nl7Wm6n6isd0v5Lvuksr&#10;f1Pq+Wl+2wKLdo5/MNz1SR1Kcqr8BU1gvYJsk6WEKlgvVxLYnUgSQamiJKQUwMuC//+i/AUAAP//&#10;AwBQSwECLQAUAAYACAAAACEAtoM4kv4AAADhAQAAEwAAAAAAAAAAAAAAAAAAAAAAW0NvbnRlbnRf&#10;VHlwZXNdLnhtbFBLAQItABQABgAIAAAAIQA4/SH/1gAAAJQBAAALAAAAAAAAAAAAAAAAAC8BAABf&#10;cmVscy8ucmVsc1BLAQItABQABgAIAAAAIQBxIr55ngIAAB0FAAAOAAAAAAAAAAAAAAAAAC4CAABk&#10;cnMvZTJvRG9jLnhtbFBLAQItABQABgAIAAAAIQBs7tRB4AAAAA0BAAAPAAAAAAAAAAAAAAAAAPgE&#10;AABkcnMvZG93bnJldi54bWxQSwUGAAAAAAQABADzAAAABQYAAAAA&#10;" stroked="f">
                      <v:textbox>
                        <w:txbxContent>
                          <w:p w14:paraId="2318AABA" w14:textId="77777777" w:rsidR="00444EF8" w:rsidRPr="007D35DC" w:rsidRDefault="00444EF8" w:rsidP="00444EF8">
                            <w:pPr>
                              <w:rPr>
                                <w:sz w:val="18"/>
                                <w:szCs w:val="18"/>
                              </w:rPr>
                            </w:pPr>
                            <w:r w:rsidRPr="007D35DC">
                              <w:rPr>
                                <w:b/>
                                <w:bCs/>
                                <w:sz w:val="18"/>
                                <w:szCs w:val="18"/>
                              </w:rPr>
                              <w:t>Потребитель:</w:t>
                            </w:r>
                          </w:p>
                          <w:p w14:paraId="045A7139" w14:textId="77777777" w:rsidR="00444EF8" w:rsidRDefault="00444EF8" w:rsidP="00444EF8">
                            <w:pPr>
                              <w:rPr>
                                <w:b/>
                                <w:bCs/>
                                <w:sz w:val="20"/>
                              </w:rPr>
                            </w:pPr>
                            <w:r>
                              <w:rPr>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B64E68" w14:textId="77777777" w:rsidR="00444EF8" w:rsidRDefault="00444EF8" w:rsidP="00444EF8">
                            <w:pPr>
                              <w:rPr>
                                <w:b/>
                                <w:bCs/>
                                <w:sz w:val="20"/>
                              </w:rPr>
                            </w:pPr>
                          </w:p>
                          <w:p w14:paraId="18EAB630" w14:textId="77777777" w:rsidR="00444EF8" w:rsidRDefault="00444EF8" w:rsidP="00444EF8">
                            <w:pPr>
                              <w:rPr>
                                <w:b/>
                                <w:bCs/>
                                <w:sz w:val="20"/>
                              </w:rPr>
                            </w:pPr>
                          </w:p>
                          <w:p w14:paraId="7F5C1112" w14:textId="77777777" w:rsidR="00444EF8" w:rsidRDefault="00444EF8" w:rsidP="00444EF8">
                            <w:pPr>
                              <w:jc w:val="center"/>
                              <w:rPr>
                                <w:b/>
                                <w:bCs/>
                                <w:sz w:val="20"/>
                              </w:rPr>
                            </w:pPr>
                            <w:r w:rsidRPr="00AF6E11">
                              <w:rPr>
                                <w:b/>
                                <w:bCs/>
                                <w:sz w:val="20"/>
                              </w:rPr>
                              <w:t>__________________</w:t>
                            </w:r>
                          </w:p>
                        </w:txbxContent>
                      </v:textbox>
                    </v:shape>
                  </w:pict>
                </mc:Fallback>
              </mc:AlternateContent>
            </w:r>
            <w:r w:rsidRPr="00444EF8">
              <w:rPr>
                <w:rFonts w:ascii="Times New Roman" w:eastAsia="Times New Roman" w:hAnsi="Times New Roman" w:cs="Times New Roman"/>
                <w:b/>
                <w:bCs/>
                <w:spacing w:val="-10"/>
                <w:sz w:val="18"/>
                <w:szCs w:val="18"/>
                <w:lang w:val="kk-KZ"/>
              </w:rPr>
              <w:t>Типовой договор №_________</w:t>
            </w:r>
          </w:p>
          <w:p w14:paraId="0378305E" w14:textId="1A2409CB" w:rsidR="00444EF8" w:rsidRPr="00444EF8" w:rsidRDefault="00444EF8" w:rsidP="00444EF8">
            <w:pPr>
              <w:spacing w:after="0" w:line="240" w:lineRule="auto"/>
              <w:jc w:val="center"/>
              <w:rPr>
                <w:rFonts w:ascii="Times New Roman" w:eastAsia="Times New Roman" w:hAnsi="Times New Roman" w:cs="Times New Roman"/>
                <w:b/>
                <w:bCs/>
                <w:spacing w:val="-10"/>
                <w:sz w:val="18"/>
                <w:szCs w:val="18"/>
                <w:lang w:val="kk-KZ"/>
              </w:rPr>
            </w:pPr>
            <w:r w:rsidRPr="00444EF8">
              <w:rPr>
                <w:rFonts w:ascii="Times New Roman" w:eastAsia="Times New Roman" w:hAnsi="Times New Roman" w:cs="Times New Roman"/>
                <w:b/>
                <w:bCs/>
                <w:spacing w:val="-10"/>
                <w:sz w:val="18"/>
                <w:szCs w:val="18"/>
                <w:lang w:val="kk-KZ"/>
              </w:rPr>
              <w:t>на предоставление услуг водоснабжения с</w:t>
            </w:r>
          </w:p>
          <w:p w14:paraId="34E44085" w14:textId="77777777" w:rsidR="00444EF8" w:rsidRPr="00444EF8" w:rsidRDefault="00444EF8" w:rsidP="00444EF8">
            <w:pPr>
              <w:spacing w:after="0" w:line="240" w:lineRule="auto"/>
              <w:jc w:val="center"/>
              <w:rPr>
                <w:rFonts w:ascii="Times New Roman" w:eastAsia="Times New Roman" w:hAnsi="Times New Roman" w:cs="Times New Roman"/>
                <w:b/>
                <w:bCs/>
                <w:spacing w:val="-10"/>
                <w:sz w:val="18"/>
                <w:szCs w:val="18"/>
                <w:lang w:val="kk-KZ"/>
              </w:rPr>
            </w:pPr>
            <w:r w:rsidRPr="00444EF8">
              <w:rPr>
                <w:rFonts w:ascii="Times New Roman" w:eastAsia="Times New Roman" w:hAnsi="Times New Roman" w:cs="Times New Roman"/>
                <w:b/>
                <w:bCs/>
                <w:spacing w:val="-10"/>
                <w:sz w:val="18"/>
                <w:szCs w:val="18"/>
                <w:lang w:val="kk-KZ"/>
              </w:rPr>
              <w:t>бытовыми потребителями, проживающими в индивидуальных жилых строениях</w:t>
            </w:r>
          </w:p>
          <w:tbl>
            <w:tblPr>
              <w:tblW w:w="5000" w:type="pct"/>
              <w:tblLayout w:type="fixed"/>
              <w:tblCellMar>
                <w:left w:w="0" w:type="dxa"/>
                <w:right w:w="0" w:type="dxa"/>
              </w:tblCellMar>
              <w:tblLook w:val="04A0" w:firstRow="1" w:lastRow="0" w:firstColumn="1" w:lastColumn="0" w:noHBand="0" w:noVBand="1"/>
            </w:tblPr>
            <w:tblGrid>
              <w:gridCol w:w="2727"/>
              <w:gridCol w:w="2727"/>
            </w:tblGrid>
            <w:tr w:rsidR="00444EF8" w:rsidRPr="00444EF8" w14:paraId="07A42046" w14:textId="77777777" w:rsidTr="008E2328">
              <w:tc>
                <w:tcPr>
                  <w:tcW w:w="2500" w:type="pct"/>
                  <w:tcMar>
                    <w:top w:w="0" w:type="dxa"/>
                    <w:left w:w="108" w:type="dxa"/>
                    <w:bottom w:w="0" w:type="dxa"/>
                    <w:right w:w="108" w:type="dxa"/>
                  </w:tcMar>
                  <w:hideMark/>
                </w:tcPr>
                <w:p w14:paraId="338BF4E6" w14:textId="77777777" w:rsidR="00444EF8" w:rsidRPr="00444EF8" w:rsidRDefault="00444EF8" w:rsidP="00444EF8">
                  <w:pPr>
                    <w:spacing w:after="0" w:line="240" w:lineRule="auto"/>
                    <w:jc w:val="both"/>
                    <w:rPr>
                      <w:rFonts w:ascii="Times New Roman" w:hAnsi="Times New Roman" w:cs="Times New Roman"/>
                      <w:color w:val="000000" w:themeColor="text1"/>
                      <w:sz w:val="18"/>
                      <w:szCs w:val="18"/>
                    </w:rPr>
                  </w:pPr>
                  <w:r w:rsidRPr="00444EF8">
                    <w:rPr>
                      <w:rFonts w:ascii="Times New Roman" w:hAnsi="Times New Roman" w:cs="Times New Roman"/>
                      <w:color w:val="000000" w:themeColor="text1"/>
                      <w:sz w:val="18"/>
                      <w:szCs w:val="18"/>
                    </w:rPr>
                    <w:t> </w:t>
                  </w:r>
                </w:p>
                <w:p w14:paraId="1B3EF971" w14:textId="77777777" w:rsidR="00444EF8" w:rsidRPr="00444EF8" w:rsidRDefault="00444EF8" w:rsidP="00444EF8">
                  <w:pPr>
                    <w:spacing w:after="0" w:line="240" w:lineRule="auto"/>
                    <w:jc w:val="both"/>
                    <w:rPr>
                      <w:rFonts w:ascii="Times New Roman" w:hAnsi="Times New Roman" w:cs="Times New Roman"/>
                      <w:color w:val="000000" w:themeColor="text1"/>
                      <w:sz w:val="18"/>
                      <w:szCs w:val="18"/>
                    </w:rPr>
                  </w:pPr>
                  <w:r w:rsidRPr="00444EF8">
                    <w:rPr>
                      <w:rFonts w:ascii="Times New Roman" w:hAnsi="Times New Roman" w:cs="Times New Roman"/>
                      <w:color w:val="000000" w:themeColor="text1"/>
                      <w:sz w:val="18"/>
                      <w:szCs w:val="18"/>
                    </w:rPr>
                    <w:t xml:space="preserve">г. Алматы                </w:t>
                  </w:r>
                </w:p>
              </w:tc>
              <w:tc>
                <w:tcPr>
                  <w:tcW w:w="2500" w:type="pct"/>
                  <w:tcMar>
                    <w:top w:w="0" w:type="dxa"/>
                    <w:left w:w="108" w:type="dxa"/>
                    <w:bottom w:w="0" w:type="dxa"/>
                    <w:right w:w="108" w:type="dxa"/>
                  </w:tcMar>
                  <w:hideMark/>
                </w:tcPr>
                <w:p w14:paraId="59F42E61" w14:textId="77777777" w:rsidR="00444EF8" w:rsidRPr="00444EF8" w:rsidRDefault="00444EF8" w:rsidP="00444EF8">
                  <w:pPr>
                    <w:spacing w:after="0" w:line="240" w:lineRule="auto"/>
                    <w:jc w:val="both"/>
                    <w:rPr>
                      <w:rFonts w:ascii="Times New Roman" w:hAnsi="Times New Roman" w:cs="Times New Roman"/>
                      <w:color w:val="000000" w:themeColor="text1"/>
                      <w:sz w:val="18"/>
                      <w:szCs w:val="18"/>
                    </w:rPr>
                  </w:pPr>
                  <w:r w:rsidRPr="00444EF8">
                    <w:rPr>
                      <w:rFonts w:ascii="Times New Roman" w:hAnsi="Times New Roman" w:cs="Times New Roman"/>
                      <w:color w:val="000000" w:themeColor="text1"/>
                      <w:sz w:val="18"/>
                      <w:szCs w:val="18"/>
                    </w:rPr>
                    <w:t>«____»_____________202</w:t>
                  </w:r>
                  <w:r w:rsidRPr="00444EF8">
                    <w:rPr>
                      <w:rFonts w:ascii="Times New Roman" w:hAnsi="Times New Roman" w:cs="Times New Roman"/>
                      <w:color w:val="000000" w:themeColor="text1"/>
                      <w:sz w:val="18"/>
                      <w:szCs w:val="18"/>
                      <w:lang w:val="kk-KZ"/>
                    </w:rPr>
                    <w:t>6</w:t>
                  </w:r>
                  <w:r w:rsidRPr="00444EF8">
                    <w:rPr>
                      <w:rFonts w:ascii="Times New Roman" w:hAnsi="Times New Roman" w:cs="Times New Roman"/>
                      <w:color w:val="000000" w:themeColor="text1"/>
                      <w:sz w:val="18"/>
                      <w:szCs w:val="18"/>
                    </w:rPr>
                    <w:t xml:space="preserve"> г.</w:t>
                  </w:r>
                </w:p>
              </w:tc>
            </w:tr>
            <w:tr w:rsidR="00444EF8" w:rsidRPr="00444EF8" w14:paraId="08136C76" w14:textId="77777777" w:rsidTr="008E2328">
              <w:tc>
                <w:tcPr>
                  <w:tcW w:w="2500" w:type="pct"/>
                  <w:tcMar>
                    <w:top w:w="0" w:type="dxa"/>
                    <w:left w:w="108" w:type="dxa"/>
                    <w:bottom w:w="0" w:type="dxa"/>
                    <w:right w:w="108" w:type="dxa"/>
                  </w:tcMar>
                  <w:hideMark/>
                </w:tcPr>
                <w:p w14:paraId="3E76D986" w14:textId="77777777" w:rsidR="00444EF8" w:rsidRPr="00444EF8" w:rsidRDefault="00444EF8" w:rsidP="00444EF8">
                  <w:pPr>
                    <w:spacing w:after="0" w:line="240" w:lineRule="auto"/>
                    <w:jc w:val="both"/>
                    <w:rPr>
                      <w:rFonts w:ascii="Times New Roman" w:hAnsi="Times New Roman" w:cs="Times New Roman"/>
                      <w:color w:val="000000" w:themeColor="text1"/>
                      <w:sz w:val="18"/>
                      <w:szCs w:val="18"/>
                    </w:rPr>
                  </w:pPr>
                </w:p>
              </w:tc>
              <w:tc>
                <w:tcPr>
                  <w:tcW w:w="2500" w:type="pct"/>
                  <w:tcMar>
                    <w:top w:w="0" w:type="dxa"/>
                    <w:left w:w="108" w:type="dxa"/>
                    <w:bottom w:w="0" w:type="dxa"/>
                    <w:right w:w="108" w:type="dxa"/>
                  </w:tcMar>
                  <w:hideMark/>
                </w:tcPr>
                <w:p w14:paraId="7083B714" w14:textId="77777777" w:rsidR="00444EF8" w:rsidRPr="00444EF8" w:rsidRDefault="00444EF8" w:rsidP="00444EF8">
                  <w:pPr>
                    <w:spacing w:after="0" w:line="240" w:lineRule="auto"/>
                    <w:ind w:firstLine="567"/>
                    <w:jc w:val="both"/>
                    <w:rPr>
                      <w:rFonts w:ascii="Times New Roman" w:hAnsi="Times New Roman" w:cs="Times New Roman"/>
                      <w:color w:val="000000" w:themeColor="text1"/>
                      <w:sz w:val="18"/>
                      <w:szCs w:val="18"/>
                    </w:rPr>
                  </w:pPr>
                  <w:r w:rsidRPr="00444EF8">
                    <w:rPr>
                      <w:rFonts w:ascii="Times New Roman" w:hAnsi="Times New Roman" w:cs="Times New Roman"/>
                      <w:color w:val="000000" w:themeColor="text1"/>
                      <w:sz w:val="18"/>
                      <w:szCs w:val="18"/>
                    </w:rPr>
                    <w:t> </w:t>
                  </w:r>
                </w:p>
              </w:tc>
            </w:tr>
          </w:tbl>
          <w:p w14:paraId="6C349772" w14:textId="77777777" w:rsidR="00444EF8" w:rsidRPr="00444EF8" w:rsidRDefault="00444EF8" w:rsidP="00444EF8">
            <w:pPr>
              <w:spacing w:after="0" w:line="240" w:lineRule="auto"/>
              <w:jc w:val="both"/>
              <w:rPr>
                <w:rFonts w:ascii="Times New Roman" w:eastAsia="Times New Roman" w:hAnsi="Times New Roman" w:cs="Times New Roman"/>
                <w:color w:val="000000"/>
                <w:sz w:val="18"/>
                <w:szCs w:val="18"/>
              </w:rPr>
            </w:pPr>
            <w:r w:rsidRPr="00444EF8">
              <w:rPr>
                <w:rFonts w:ascii="Times New Roman" w:eastAsia="Times New Roman" w:hAnsi="Times New Roman" w:cs="Times New Roman"/>
                <w:b/>
                <w:color w:val="000000"/>
                <w:spacing w:val="-10"/>
                <w:sz w:val="18"/>
                <w:szCs w:val="18"/>
                <w:lang w:val="kk-KZ"/>
              </w:rPr>
              <w:t xml:space="preserve">           Г</w:t>
            </w:r>
            <w:proofErr w:type="spellStart"/>
            <w:r w:rsidRPr="00444EF8">
              <w:rPr>
                <w:rFonts w:ascii="Times New Roman" w:eastAsia="Times New Roman" w:hAnsi="Times New Roman" w:cs="Times New Roman"/>
                <w:b/>
                <w:color w:val="000000"/>
                <w:spacing w:val="-10"/>
                <w:sz w:val="18"/>
                <w:szCs w:val="18"/>
              </w:rPr>
              <w:t>осударственное</w:t>
            </w:r>
            <w:proofErr w:type="spellEnd"/>
            <w:r w:rsidRPr="00444EF8">
              <w:rPr>
                <w:rFonts w:ascii="Times New Roman" w:eastAsia="Times New Roman" w:hAnsi="Times New Roman" w:cs="Times New Roman"/>
                <w:b/>
                <w:color w:val="000000"/>
                <w:spacing w:val="-10"/>
                <w:sz w:val="18"/>
                <w:szCs w:val="18"/>
              </w:rPr>
              <w:t xml:space="preserve"> коммунальное предприятие на праве хозяйственного ведения «Алматы Су» Управления энергетики и  водоснабжения города Алматы</w:t>
            </w:r>
            <w:r w:rsidRPr="00444EF8">
              <w:rPr>
                <w:rFonts w:ascii="Times New Roman" w:eastAsia="Times New Roman" w:hAnsi="Times New Roman" w:cs="Times New Roman"/>
                <w:b/>
                <w:color w:val="000000"/>
                <w:spacing w:val="-10"/>
                <w:sz w:val="18"/>
                <w:szCs w:val="18"/>
                <w:lang w:val="kk-KZ"/>
              </w:rPr>
              <w:t>,</w:t>
            </w:r>
            <w:r w:rsidRPr="00444EF8">
              <w:rPr>
                <w:rFonts w:ascii="Times New Roman" w:eastAsia="Times New Roman" w:hAnsi="Times New Roman" w:cs="Times New Roman"/>
                <w:b/>
                <w:color w:val="000000"/>
                <w:spacing w:val="-10"/>
                <w:sz w:val="18"/>
                <w:szCs w:val="18"/>
              </w:rPr>
              <w:t xml:space="preserve"> </w:t>
            </w:r>
            <w:r w:rsidRPr="00444EF8">
              <w:rPr>
                <w:rFonts w:ascii="Times New Roman" w:eastAsia="Times New Roman" w:hAnsi="Times New Roman" w:cs="Times New Roman"/>
                <w:color w:val="000000"/>
                <w:spacing w:val="-10"/>
                <w:sz w:val="18"/>
                <w:szCs w:val="18"/>
                <w:lang w:val="kk-KZ"/>
              </w:rPr>
              <w:t>БИН 080940004108</w:t>
            </w:r>
            <w:r w:rsidRPr="00444EF8">
              <w:rPr>
                <w:rFonts w:ascii="Times New Roman" w:eastAsia="Times New Roman" w:hAnsi="Times New Roman" w:cs="Times New Roman"/>
                <w:color w:val="000000"/>
                <w:spacing w:val="-10"/>
                <w:sz w:val="18"/>
                <w:szCs w:val="18"/>
              </w:rPr>
              <w:t xml:space="preserve"> </w:t>
            </w:r>
            <w:r w:rsidRPr="00444EF8">
              <w:rPr>
                <w:rFonts w:ascii="Times New Roman" w:eastAsia="Times New Roman" w:hAnsi="Times New Roman" w:cs="Times New Roman"/>
                <w:color w:val="000000"/>
                <w:sz w:val="18"/>
                <w:szCs w:val="18"/>
              </w:rPr>
              <w:t>предоставляющее услуги водоснабжения и (или) водоотведения (далее – Услуги),</w:t>
            </w:r>
            <w:r w:rsidRPr="00444EF8">
              <w:rPr>
                <w:rFonts w:ascii="Times New Roman" w:eastAsia="Times New Roman" w:hAnsi="Times New Roman" w:cs="Times New Roman"/>
                <w:color w:val="000000"/>
                <w:spacing w:val="-10"/>
                <w:sz w:val="18"/>
                <w:szCs w:val="18"/>
              </w:rPr>
              <w:t xml:space="preserve"> </w:t>
            </w:r>
            <w:r w:rsidRPr="00444EF8">
              <w:rPr>
                <w:rFonts w:ascii="Times New Roman" w:eastAsia="Times New Roman" w:hAnsi="Times New Roman" w:cs="Times New Roman"/>
                <w:color w:val="000000"/>
                <w:sz w:val="18"/>
                <w:szCs w:val="18"/>
              </w:rPr>
              <w:t>именуемое в дальнейшем</w:t>
            </w:r>
            <w:r w:rsidRPr="00444EF8">
              <w:rPr>
                <w:rFonts w:ascii="Times New Roman" w:eastAsia="Times New Roman" w:hAnsi="Times New Roman" w:cs="Times New Roman"/>
                <w:b/>
                <w:color w:val="000000"/>
                <w:sz w:val="18"/>
                <w:szCs w:val="18"/>
              </w:rPr>
              <w:t xml:space="preserve"> «Поставщик»</w:t>
            </w:r>
            <w:r w:rsidRPr="00444EF8">
              <w:rPr>
                <w:rFonts w:ascii="Times New Roman" w:eastAsia="Times New Roman" w:hAnsi="Times New Roman" w:cs="Times New Roman"/>
                <w:b/>
                <w:color w:val="000000"/>
                <w:sz w:val="18"/>
                <w:szCs w:val="18"/>
                <w:lang w:val="kk-KZ"/>
              </w:rPr>
              <w:t xml:space="preserve"> </w:t>
            </w:r>
            <w:r w:rsidRPr="00444EF8">
              <w:rPr>
                <w:rFonts w:ascii="Times New Roman" w:eastAsia="Times New Roman" w:hAnsi="Times New Roman" w:cs="Times New Roman"/>
                <w:color w:val="000000"/>
                <w:spacing w:val="-10"/>
                <w:sz w:val="18"/>
                <w:szCs w:val="18"/>
              </w:rPr>
              <w:t>в лице</w:t>
            </w:r>
            <w:r w:rsidRPr="00444EF8">
              <w:rPr>
                <w:rFonts w:ascii="Times New Roman" w:eastAsia="Times New Roman" w:hAnsi="Times New Roman" w:cs="Times New Roman"/>
                <w:color w:val="000000"/>
                <w:spacing w:val="-10"/>
                <w:sz w:val="18"/>
                <w:szCs w:val="18"/>
                <w:lang w:val="kk-KZ"/>
              </w:rPr>
              <w:t xml:space="preserve"> </w:t>
            </w:r>
            <w:r w:rsidRPr="00444EF8">
              <w:rPr>
                <w:rFonts w:ascii="Times New Roman" w:eastAsia="Times New Roman" w:hAnsi="Times New Roman" w:cs="Times New Roman"/>
                <w:color w:val="000000"/>
                <w:spacing w:val="-10"/>
                <w:sz w:val="18"/>
                <w:szCs w:val="18"/>
              </w:rPr>
              <w:t>начальника отдела по заключению договоров</w:t>
            </w:r>
            <w:r w:rsidRPr="00444EF8">
              <w:rPr>
                <w:rFonts w:ascii="Times New Roman" w:eastAsia="Times New Roman" w:hAnsi="Times New Roman" w:cs="Times New Roman"/>
                <w:color w:val="000000"/>
                <w:spacing w:val="-10"/>
                <w:sz w:val="18"/>
                <w:szCs w:val="18"/>
                <w:lang w:val="kk-KZ"/>
              </w:rPr>
              <w:t xml:space="preserve"> управления регулирования водоснабжения и водоотведения   </w:t>
            </w:r>
            <w:r w:rsidRPr="00444EF8">
              <w:rPr>
                <w:rFonts w:ascii="Times New Roman" w:eastAsia="Times New Roman" w:hAnsi="Times New Roman" w:cs="Times New Roman"/>
                <w:color w:val="000000"/>
                <w:spacing w:val="-10"/>
                <w:sz w:val="19"/>
                <w:szCs w:val="19"/>
                <w:lang w:val="kk-KZ"/>
              </w:rPr>
              <w:t>Нуржигитова Даурена Лебайулы действующего на основании доверенности</w:t>
            </w:r>
            <w:r w:rsidRPr="00444EF8">
              <w:rPr>
                <w:rFonts w:ascii="Times New Roman" w:eastAsia="Times New Roman" w:hAnsi="Times New Roman" w:cs="Times New Roman"/>
                <w:color w:val="000000"/>
                <w:spacing w:val="-10"/>
                <w:sz w:val="19"/>
                <w:szCs w:val="19"/>
              </w:rPr>
              <w:t xml:space="preserve"> № 03-13/</w:t>
            </w:r>
            <w:r w:rsidRPr="00444EF8">
              <w:rPr>
                <w:rFonts w:ascii="Times New Roman" w:eastAsia="Times New Roman" w:hAnsi="Times New Roman" w:cs="Times New Roman"/>
                <w:color w:val="000000"/>
                <w:spacing w:val="-10"/>
                <w:sz w:val="19"/>
                <w:szCs w:val="19"/>
                <w:lang w:val="kk-KZ"/>
              </w:rPr>
              <w:t>179</w:t>
            </w:r>
            <w:r w:rsidRPr="00444EF8">
              <w:rPr>
                <w:rFonts w:ascii="Times New Roman" w:eastAsia="Times New Roman" w:hAnsi="Times New Roman" w:cs="Times New Roman"/>
                <w:color w:val="000000"/>
                <w:spacing w:val="-10"/>
                <w:sz w:val="19"/>
                <w:szCs w:val="19"/>
              </w:rPr>
              <w:t xml:space="preserve"> от «</w:t>
            </w:r>
            <w:r w:rsidRPr="00444EF8">
              <w:rPr>
                <w:rFonts w:ascii="Times New Roman" w:eastAsia="Times New Roman" w:hAnsi="Times New Roman" w:cs="Times New Roman"/>
                <w:color w:val="000000"/>
                <w:spacing w:val="-10"/>
                <w:sz w:val="19"/>
                <w:szCs w:val="19"/>
                <w:lang w:val="kk-KZ"/>
              </w:rPr>
              <w:t>30</w:t>
            </w:r>
            <w:r w:rsidRPr="00444EF8">
              <w:rPr>
                <w:rFonts w:ascii="Times New Roman" w:eastAsia="Times New Roman" w:hAnsi="Times New Roman" w:cs="Times New Roman"/>
                <w:color w:val="000000"/>
                <w:spacing w:val="-10"/>
                <w:sz w:val="19"/>
                <w:szCs w:val="19"/>
              </w:rPr>
              <w:t xml:space="preserve">» декабря   2025 года </w:t>
            </w:r>
            <w:r w:rsidRPr="00444EF8">
              <w:rPr>
                <w:rFonts w:ascii="Times New Roman" w:eastAsia="Times New Roman" w:hAnsi="Times New Roman" w:cs="Times New Roman"/>
                <w:color w:val="000000"/>
                <w:sz w:val="18"/>
                <w:szCs w:val="18"/>
              </w:rPr>
              <w:t>с одной стороны, и</w:t>
            </w:r>
            <w:r w:rsidRPr="00444EF8">
              <w:rPr>
                <w:rFonts w:ascii="Times New Roman" w:eastAsia="Times New Roman" w:hAnsi="Times New Roman" w:cs="Times New Roman"/>
                <w:color w:val="000000"/>
                <w:sz w:val="18"/>
                <w:szCs w:val="18"/>
                <w:lang w:val="kk-KZ"/>
              </w:rPr>
              <w:t xml:space="preserve"> </w:t>
            </w:r>
            <w:r w:rsidRPr="00444EF8">
              <w:rPr>
                <w:rFonts w:ascii="Times New Roman" w:eastAsia="Times New Roman" w:hAnsi="Times New Roman" w:cs="Times New Roman"/>
                <w:color w:val="000000"/>
                <w:sz w:val="18"/>
                <w:szCs w:val="18"/>
              </w:rPr>
              <w:t>_____________________________________________________________________________________________________________________</w:t>
            </w:r>
          </w:p>
          <w:p w14:paraId="38A2F38A" w14:textId="77777777" w:rsidR="00444EF8" w:rsidRPr="00444EF8" w:rsidRDefault="00444EF8" w:rsidP="00444EF8">
            <w:pPr>
              <w:spacing w:after="0" w:line="240" w:lineRule="auto"/>
              <w:jc w:val="both"/>
              <w:rPr>
                <w:rFonts w:ascii="Times New Roman" w:eastAsia="Times New Roman" w:hAnsi="Times New Roman" w:cs="Times New Roman"/>
                <w:color w:val="000000"/>
                <w:spacing w:val="-10"/>
                <w:sz w:val="18"/>
                <w:szCs w:val="18"/>
                <w:lang w:val="kk-KZ"/>
              </w:rPr>
            </w:pPr>
            <w:r w:rsidRPr="00444EF8">
              <w:rPr>
                <w:rFonts w:ascii="Times New Roman" w:eastAsia="Times New Roman" w:hAnsi="Times New Roman" w:cs="Times New Roman"/>
                <w:color w:val="000000"/>
                <w:sz w:val="18"/>
                <w:szCs w:val="18"/>
              </w:rPr>
              <w:t>Удостоверение</w:t>
            </w:r>
            <w:r w:rsidRPr="00444EF8">
              <w:rPr>
                <w:rFonts w:ascii="Times New Roman" w:eastAsia="Times New Roman" w:hAnsi="Times New Roman" w:cs="Times New Roman"/>
                <w:color w:val="000000"/>
                <w:sz w:val="18"/>
                <w:szCs w:val="18"/>
                <w:lang w:val="kk-KZ"/>
              </w:rPr>
              <w:t xml:space="preserve"> </w:t>
            </w:r>
            <w:r w:rsidRPr="00444EF8">
              <w:rPr>
                <w:rFonts w:ascii="Times New Roman" w:eastAsia="Times New Roman" w:hAnsi="Times New Roman" w:cs="Times New Roman"/>
                <w:color w:val="000000"/>
                <w:sz w:val="18"/>
                <w:szCs w:val="18"/>
              </w:rPr>
              <w:t>личности №</w:t>
            </w:r>
            <w:r w:rsidRPr="00444EF8">
              <w:rPr>
                <w:rFonts w:ascii="Times New Roman" w:eastAsia="Times New Roman" w:hAnsi="Times New Roman" w:cs="Times New Roman"/>
                <w:color w:val="000000"/>
                <w:sz w:val="20"/>
                <w:szCs w:val="20"/>
              </w:rPr>
              <w:t>___________________</w:t>
            </w:r>
            <w:r w:rsidRPr="00444EF8">
              <w:rPr>
                <w:rFonts w:ascii="Times New Roman" w:eastAsia="Times New Roman" w:hAnsi="Times New Roman" w:cs="Times New Roman"/>
                <w:color w:val="000000"/>
                <w:sz w:val="19"/>
                <w:szCs w:val="19"/>
              </w:rPr>
              <w:t xml:space="preserve">_________, </w:t>
            </w:r>
            <w:r w:rsidRPr="00444EF8">
              <w:rPr>
                <w:rFonts w:ascii="Times New Roman" w:eastAsia="Times New Roman" w:hAnsi="Times New Roman" w:cs="Times New Roman"/>
                <w:color w:val="000000"/>
                <w:sz w:val="18"/>
                <w:szCs w:val="18"/>
              </w:rPr>
              <w:t>выданное</w:t>
            </w:r>
            <w:r w:rsidRPr="00444EF8">
              <w:rPr>
                <w:rFonts w:ascii="Times New Roman" w:eastAsia="Times New Roman" w:hAnsi="Times New Roman" w:cs="Times New Roman"/>
                <w:color w:val="000000"/>
                <w:sz w:val="19"/>
                <w:szCs w:val="19"/>
              </w:rPr>
              <w:t xml:space="preserve"> </w:t>
            </w:r>
            <w:r w:rsidRPr="00444EF8">
              <w:rPr>
                <w:rFonts w:ascii="Times New Roman" w:eastAsia="Times New Roman" w:hAnsi="Times New Roman" w:cs="Times New Roman"/>
                <w:color w:val="000000"/>
                <w:sz w:val="20"/>
                <w:szCs w:val="20"/>
              </w:rPr>
              <w:t>____________________</w:t>
            </w:r>
            <w:r w:rsidRPr="00444EF8">
              <w:rPr>
                <w:rFonts w:ascii="Times New Roman" w:eastAsia="Times New Roman" w:hAnsi="Times New Roman" w:cs="Times New Roman"/>
                <w:color w:val="000000"/>
                <w:sz w:val="19"/>
                <w:szCs w:val="19"/>
              </w:rPr>
              <w:t xml:space="preserve">, </w:t>
            </w:r>
            <w:r w:rsidRPr="00444EF8">
              <w:rPr>
                <w:rFonts w:ascii="Times New Roman" w:eastAsia="Times New Roman" w:hAnsi="Times New Roman" w:cs="Times New Roman"/>
                <w:color w:val="000000"/>
                <w:sz w:val="18"/>
                <w:szCs w:val="18"/>
              </w:rPr>
              <w:t>от</w:t>
            </w:r>
            <w:r w:rsidRPr="00444EF8">
              <w:rPr>
                <w:rFonts w:ascii="Times New Roman" w:eastAsia="Times New Roman" w:hAnsi="Times New Roman" w:cs="Times New Roman"/>
                <w:color w:val="000000"/>
                <w:sz w:val="19"/>
                <w:szCs w:val="19"/>
              </w:rPr>
              <w:t xml:space="preserve"> </w:t>
            </w:r>
            <w:r w:rsidRPr="00444EF8">
              <w:rPr>
                <w:rFonts w:ascii="Times New Roman" w:eastAsia="Times New Roman" w:hAnsi="Times New Roman" w:cs="Times New Roman"/>
                <w:color w:val="000000"/>
                <w:sz w:val="20"/>
                <w:szCs w:val="20"/>
              </w:rPr>
              <w:t>___________________</w:t>
            </w:r>
            <w:proofErr w:type="gramStart"/>
            <w:r w:rsidRPr="00444EF8">
              <w:rPr>
                <w:rFonts w:ascii="Times New Roman" w:eastAsia="Times New Roman" w:hAnsi="Times New Roman" w:cs="Times New Roman"/>
                <w:color w:val="000000"/>
                <w:sz w:val="20"/>
                <w:szCs w:val="20"/>
              </w:rPr>
              <w:t>_</w:t>
            </w:r>
            <w:r w:rsidRPr="00444EF8">
              <w:rPr>
                <w:rFonts w:ascii="Times New Roman" w:eastAsia="Times New Roman" w:hAnsi="Times New Roman" w:cs="Times New Roman"/>
                <w:color w:val="000000"/>
                <w:sz w:val="19"/>
                <w:szCs w:val="19"/>
              </w:rPr>
              <w:t>,</w:t>
            </w:r>
            <w:r w:rsidRPr="00444EF8">
              <w:rPr>
                <w:rFonts w:ascii="Times New Roman" w:eastAsia="Times New Roman" w:hAnsi="Times New Roman" w:cs="Times New Roman"/>
                <w:color w:val="000000"/>
                <w:sz w:val="19"/>
                <w:szCs w:val="19"/>
                <w:lang w:val="kk-KZ"/>
              </w:rPr>
              <w:t xml:space="preserve">   </w:t>
            </w:r>
            <w:proofErr w:type="gramEnd"/>
            <w:r w:rsidRPr="00444EF8">
              <w:rPr>
                <w:rFonts w:ascii="Times New Roman" w:eastAsia="Times New Roman" w:hAnsi="Times New Roman" w:cs="Times New Roman"/>
                <w:color w:val="000000"/>
                <w:sz w:val="19"/>
                <w:szCs w:val="19"/>
                <w:lang w:val="kk-KZ"/>
              </w:rPr>
              <w:t xml:space="preserve">               </w:t>
            </w:r>
            <w:r w:rsidRPr="00444EF8">
              <w:rPr>
                <w:rFonts w:ascii="Times New Roman" w:eastAsia="Times New Roman" w:hAnsi="Times New Roman" w:cs="Times New Roman"/>
                <w:color w:val="000000"/>
                <w:sz w:val="18"/>
                <w:szCs w:val="18"/>
                <w:lang w:val="kk-KZ"/>
              </w:rPr>
              <w:t>ИИН</w:t>
            </w:r>
            <w:r w:rsidRPr="00444EF8">
              <w:rPr>
                <w:rFonts w:ascii="Times New Roman" w:eastAsia="Times New Roman" w:hAnsi="Times New Roman" w:cs="Times New Roman"/>
                <w:color w:val="000000"/>
                <w:sz w:val="19"/>
                <w:szCs w:val="19"/>
                <w:lang w:val="kk-KZ"/>
              </w:rPr>
              <w:t xml:space="preserve"> </w:t>
            </w:r>
            <w:r w:rsidRPr="00444EF8">
              <w:rPr>
                <w:rFonts w:ascii="Times New Roman" w:eastAsia="Times New Roman" w:hAnsi="Times New Roman" w:cs="Times New Roman"/>
                <w:color w:val="000000"/>
                <w:sz w:val="20"/>
                <w:szCs w:val="20"/>
              </w:rPr>
              <w:t>___________________________</w:t>
            </w:r>
            <w:r w:rsidRPr="00444EF8">
              <w:rPr>
                <w:rFonts w:ascii="Times New Roman" w:eastAsia="Times New Roman" w:hAnsi="Times New Roman" w:cs="Times New Roman"/>
                <w:color w:val="000000"/>
                <w:sz w:val="19"/>
                <w:szCs w:val="19"/>
              </w:rPr>
              <w:t xml:space="preserve">, </w:t>
            </w:r>
            <w:r w:rsidRPr="00444EF8">
              <w:rPr>
                <w:rFonts w:ascii="Times New Roman" w:eastAsia="Times New Roman" w:hAnsi="Times New Roman" w:cs="Times New Roman"/>
                <w:color w:val="000000"/>
                <w:spacing w:val="-10"/>
                <w:sz w:val="18"/>
                <w:szCs w:val="18"/>
                <w:lang w:val="kk-KZ"/>
              </w:rPr>
              <w:t>именуемый в дальнейшем «Потребитель» с другой стороны, вместе именуемые Стороны, заключили настоящий Договор (далее - Договор) о нижеследующем:</w:t>
            </w:r>
          </w:p>
          <w:p w14:paraId="1EA24043" w14:textId="77777777" w:rsidR="00BF7455" w:rsidRDefault="00BF745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313AC877" w14:textId="7FD1CB0F" w:rsidR="002D1DD0" w:rsidRDefault="00BF745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 xml:space="preserve">Глава 1. Основные понятия, используемые в Договоре      </w:t>
            </w:r>
          </w:p>
          <w:p w14:paraId="5730E1B5" w14:textId="60EAF80C" w:rsidR="002D1DD0" w:rsidRPr="002D1DD0" w:rsidRDefault="002D1DD0" w:rsidP="002D1DD0">
            <w:pPr>
              <w:spacing w:after="0" w:line="240" w:lineRule="auto"/>
              <w:contextualSpacing/>
              <w:jc w:val="both"/>
              <w:rPr>
                <w:rFonts w:ascii="Times New Roman" w:hAnsi="Times New Roman" w:cs="Times New Roman"/>
                <w:b/>
                <w:bCs/>
                <w:spacing w:val="-10"/>
                <w:sz w:val="18"/>
                <w:szCs w:val="18"/>
                <w:lang w:val="kk-KZ"/>
              </w:rPr>
            </w:pPr>
            <w:r w:rsidRPr="002D1DD0">
              <w:rPr>
                <w:rFonts w:ascii="Times New Roman" w:hAnsi="Times New Roman" w:cs="Times New Roman"/>
                <w:b/>
                <w:bCs/>
                <w:spacing w:val="-10"/>
                <w:sz w:val="18"/>
                <w:szCs w:val="18"/>
                <w:lang w:val="kk-KZ"/>
              </w:rPr>
              <w:t>1. В Договоре используются следующие основные понятия:</w:t>
            </w:r>
          </w:p>
          <w:p w14:paraId="094FB074"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прибор учета – </w:t>
            </w:r>
            <w:r w:rsidRPr="002D1DD0">
              <w:rPr>
                <w:rFonts w:ascii="Times New Roman" w:hAnsi="Times New Roman" w:cs="Times New Roman"/>
                <w:bCs/>
                <w:spacing w:val="-10"/>
                <w:sz w:val="18"/>
                <w:szCs w:val="18"/>
                <w:lang w:val="kk-KZ"/>
              </w:rPr>
              <w:t>техническое средство для измерения объема воды (питьевой, технической, сточной и других видов вод), имеющее нормированные метрологические характеристики, воспроизводящее и хранящее единицу физической величины в течение определенного интервала времени, разрешенное к применению для коммерческого учета воды в порядке, установленном законодательством Республики Казахстан;</w:t>
            </w:r>
          </w:p>
          <w:p w14:paraId="5131017F"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C2B3C">
              <w:rPr>
                <w:rFonts w:ascii="Times New Roman" w:hAnsi="Times New Roman" w:cs="Times New Roman"/>
                <w:b/>
                <w:bCs/>
                <w:spacing w:val="-10"/>
                <w:sz w:val="18"/>
                <w:szCs w:val="18"/>
                <w:lang w:val="kk-KZ"/>
              </w:rPr>
              <w:t xml:space="preserve">      проверка приборов учета</w:t>
            </w:r>
            <w:r w:rsidRPr="002D1DD0">
              <w:rPr>
                <w:rFonts w:ascii="Times New Roman" w:hAnsi="Times New Roman" w:cs="Times New Roman"/>
                <w:bCs/>
                <w:spacing w:val="-10"/>
                <w:sz w:val="18"/>
                <w:szCs w:val="18"/>
                <w:lang w:val="kk-KZ"/>
              </w:rPr>
              <w:t xml:space="preserve"> – совокупность операций, выполняемых представителем Поставщика для осмотра состояния приборов учета, определения и подтверждения его соответствия техническим требованиям, снятия показаний, а также определения наличия и целостности пломб на водомерном узле;</w:t>
            </w:r>
          </w:p>
          <w:p w14:paraId="6013372E"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расчетный период – </w:t>
            </w:r>
            <w:r w:rsidRPr="002D1DD0">
              <w:rPr>
                <w:rFonts w:ascii="Times New Roman" w:hAnsi="Times New Roman" w:cs="Times New Roman"/>
                <w:bCs/>
                <w:spacing w:val="-10"/>
                <w:sz w:val="18"/>
                <w:szCs w:val="18"/>
                <w:lang w:val="kk-KZ"/>
              </w:rPr>
              <w:t>период, определенный в Договоре как период времени, равный одному календарному месяцу с 00:00 часов первого дня до 24:00 часов последнего дня месяца, за который производится расчет Потребителем за услугу;</w:t>
            </w:r>
          </w:p>
          <w:p w14:paraId="5C38DBF1"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A15579">
              <w:rPr>
                <w:rFonts w:ascii="Times New Roman" w:hAnsi="Times New Roman" w:cs="Times New Roman"/>
                <w:b/>
                <w:bCs/>
                <w:spacing w:val="-10"/>
                <w:sz w:val="18"/>
                <w:szCs w:val="18"/>
                <w:lang w:val="kk-KZ"/>
              </w:rPr>
              <w:t xml:space="preserve">      граница раздела эксплуатационной ответственности</w:t>
            </w:r>
            <w:r w:rsidRPr="002D1DD0">
              <w:rPr>
                <w:rFonts w:ascii="Times New Roman" w:hAnsi="Times New Roman" w:cs="Times New Roman"/>
                <w:bCs/>
                <w:spacing w:val="-10"/>
                <w:sz w:val="18"/>
                <w:szCs w:val="18"/>
                <w:lang w:val="kk-KZ"/>
              </w:rPr>
              <w:t xml:space="preserve"> – место раздела элементов систем водоснабжения и (или) водоотведения по признаку обязанностей (ответственности за их эксплуатацию), устанавливаемое соглашением сторон. При отсутствии такого соглашения граница раздела эксплуатационной ответственности устанавливается по границе раздела балансовой принадлежности;</w:t>
            </w:r>
          </w:p>
          <w:p w14:paraId="0C5A8C8A"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норма водопотребления – </w:t>
            </w:r>
            <w:r w:rsidRPr="002D1DD0">
              <w:rPr>
                <w:rFonts w:ascii="Times New Roman" w:hAnsi="Times New Roman" w:cs="Times New Roman"/>
                <w:bCs/>
                <w:spacing w:val="-10"/>
                <w:sz w:val="18"/>
                <w:szCs w:val="18"/>
                <w:lang w:val="kk-KZ"/>
              </w:rPr>
              <w:t>количество воды для удовлетворения суточной потребности одного человека, животных личного подсобного хозяйства или на единицу поливной площади в конкретном населенном пункте, которое определяется местным исполнительным органом в соответствии с подпунктом 34) пункта 1 статьи 27 Закона Республики Казахстан "О местном государственном управлении и самоуправлении в Республике Казахстан";</w:t>
            </w:r>
          </w:p>
          <w:p w14:paraId="08CE3166"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недопуск к узлу учета воды </w:t>
            </w:r>
            <w:r w:rsidRPr="002D1DD0">
              <w:rPr>
                <w:rFonts w:ascii="Times New Roman" w:hAnsi="Times New Roman" w:cs="Times New Roman"/>
                <w:bCs/>
                <w:spacing w:val="-10"/>
                <w:sz w:val="18"/>
                <w:szCs w:val="18"/>
                <w:lang w:val="kk-KZ"/>
              </w:rPr>
              <w:t>– отказ (воспрепятствование) Потребителя в предоставлении допуска к узлу учета воды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 представителя Поставщика;</w:t>
            </w:r>
          </w:p>
          <w:p w14:paraId="6949D06C"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граница раздела балансовой принадлежности – </w:t>
            </w:r>
            <w:r w:rsidRPr="002D1DD0">
              <w:rPr>
                <w:rFonts w:ascii="Times New Roman" w:hAnsi="Times New Roman" w:cs="Times New Roman"/>
                <w:bCs/>
                <w:spacing w:val="-10"/>
                <w:sz w:val="18"/>
                <w:szCs w:val="18"/>
                <w:lang w:val="kk-KZ"/>
              </w:rPr>
              <w:t>место раздела элементов систем водоснабжения и водоотведения между владельцами по признаку собственности, хозяйственного ведения или оперативного управления, которое указывается на схемах;</w:t>
            </w:r>
          </w:p>
          <w:p w14:paraId="4FCDAC2E"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платежный документ </w:t>
            </w:r>
            <w:r w:rsidRPr="002D1DD0">
              <w:rPr>
                <w:rFonts w:ascii="Times New Roman" w:hAnsi="Times New Roman" w:cs="Times New Roman"/>
                <w:bCs/>
                <w:spacing w:val="-10"/>
                <w:sz w:val="18"/>
                <w:szCs w:val="18"/>
                <w:lang w:val="kk-KZ"/>
              </w:rPr>
              <w:t>– документ (счет, извещение, квитанция, счет-предупреждение) составленное для осуществления оплаты за предоставленные услуги (товары, работы) Поставщика, на основании которого производится оплата;</w:t>
            </w:r>
          </w:p>
          <w:p w14:paraId="20533E99"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потребитель – </w:t>
            </w:r>
            <w:r w:rsidRPr="002D1DD0">
              <w:rPr>
                <w:rFonts w:ascii="Times New Roman" w:hAnsi="Times New Roman" w:cs="Times New Roman"/>
                <w:bCs/>
                <w:spacing w:val="-10"/>
                <w:sz w:val="18"/>
                <w:szCs w:val="18"/>
                <w:lang w:val="kk-KZ"/>
              </w:rPr>
              <w:t>физическое или юридическое лицо, пользующееся или намеревающееся пользоваться регулируемыми услугами водоснабжения и (или) водоотведения;</w:t>
            </w:r>
          </w:p>
          <w:p w14:paraId="2B328FD7" w14:textId="77777777" w:rsidR="00F41395"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w:t>
            </w:r>
          </w:p>
          <w:p w14:paraId="159BA04B" w14:textId="77777777" w:rsidR="00F41395" w:rsidRDefault="00F41395" w:rsidP="002D1DD0">
            <w:pPr>
              <w:spacing w:after="0" w:line="240" w:lineRule="auto"/>
              <w:contextualSpacing/>
              <w:jc w:val="both"/>
              <w:rPr>
                <w:rFonts w:ascii="Times New Roman" w:hAnsi="Times New Roman" w:cs="Times New Roman"/>
                <w:bCs/>
                <w:spacing w:val="-10"/>
                <w:sz w:val="18"/>
                <w:szCs w:val="18"/>
                <w:lang w:val="kk-KZ"/>
              </w:rPr>
            </w:pPr>
          </w:p>
          <w:p w14:paraId="34953DE9" w14:textId="4DC4E540"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1B6347">
              <w:rPr>
                <w:rFonts w:ascii="Times New Roman" w:hAnsi="Times New Roman" w:cs="Times New Roman"/>
                <w:b/>
                <w:bCs/>
                <w:spacing w:val="-10"/>
                <w:sz w:val="18"/>
                <w:szCs w:val="18"/>
                <w:lang w:val="kk-KZ"/>
              </w:rPr>
              <w:t>ведомство уполномоченного органа</w:t>
            </w:r>
            <w:r w:rsidRPr="002D1DD0">
              <w:rPr>
                <w:rFonts w:ascii="Times New Roman" w:hAnsi="Times New Roman" w:cs="Times New Roman"/>
                <w:bCs/>
                <w:spacing w:val="-10"/>
                <w:sz w:val="18"/>
                <w:szCs w:val="18"/>
                <w:lang w:val="kk-KZ"/>
              </w:rPr>
              <w:t xml:space="preserve"> – ведомство государственного органа, осуществляющего руководство в соответствующих сферах естественных монополий.</w:t>
            </w:r>
          </w:p>
          <w:p w14:paraId="461B34F0" w14:textId="4DEF86B9" w:rsidR="002D1DD0" w:rsidRPr="002D1DD0" w:rsidRDefault="002D1DD0" w:rsidP="002D1DD0">
            <w:pPr>
              <w:spacing w:after="0" w:line="240" w:lineRule="auto"/>
              <w:contextualSpacing/>
              <w:jc w:val="both"/>
              <w:rPr>
                <w:rFonts w:ascii="Times New Roman" w:hAnsi="Times New Roman" w:cs="Times New Roman"/>
                <w:b/>
                <w:bCs/>
                <w:spacing w:val="-10"/>
                <w:sz w:val="18"/>
                <w:szCs w:val="18"/>
                <w:lang w:val="kk-KZ"/>
              </w:rPr>
            </w:pPr>
            <w:r w:rsidRPr="002D1DD0">
              <w:rPr>
                <w:rFonts w:ascii="Times New Roman" w:hAnsi="Times New Roman" w:cs="Times New Roman"/>
                <w:bCs/>
                <w:spacing w:val="-10"/>
                <w:sz w:val="18"/>
                <w:szCs w:val="18"/>
                <w:lang w:val="kk-KZ"/>
              </w:rPr>
              <w:lastRenderedPageBreak/>
              <w:t xml:space="preserve">      Иные понятия и термины, используемые в настоящем Договоре, применяются в соответствии с Водным кодексом Республики Казахстан и законодательством Республики Казахстан о естественных монополиях</w:t>
            </w:r>
            <w:r w:rsidRPr="002D1DD0">
              <w:rPr>
                <w:rFonts w:ascii="Times New Roman" w:hAnsi="Times New Roman" w:cs="Times New Roman"/>
                <w:b/>
                <w:bCs/>
                <w:spacing w:val="-10"/>
                <w:sz w:val="18"/>
                <w:szCs w:val="18"/>
                <w:lang w:val="kk-KZ"/>
              </w:rPr>
              <w:t>.</w:t>
            </w:r>
          </w:p>
          <w:p w14:paraId="3F40DE8F" w14:textId="77777777" w:rsidR="00F41395" w:rsidRDefault="001B6347"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27C35CE4" w14:textId="77716A31"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 xml:space="preserve">Глава 2. Предмет договора     </w:t>
            </w:r>
          </w:p>
          <w:p w14:paraId="36E344BD" w14:textId="1CCAB661"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2D1DD0">
              <w:rPr>
                <w:rFonts w:ascii="Times New Roman" w:hAnsi="Times New Roman" w:cs="Times New Roman"/>
                <w:bCs/>
                <w:spacing w:val="-10"/>
                <w:sz w:val="18"/>
                <w:szCs w:val="18"/>
                <w:lang w:val="kk-KZ"/>
              </w:rPr>
              <w:t>2. В соответствии с условиями договора Поставщик обязуется оказать Потребителю Услуги, а Потребитель обязуется оплачивать предоставленные услуги в сроки, порядке и размере, определенные настоящим Договором.</w:t>
            </w:r>
          </w:p>
          <w:p w14:paraId="47D0D27D"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3. Характеристики предоставляемых услуг и качество подаваемой воды должны соответствовать требованиям законодательства Республики Казахстан, санитарных правил, государственных стандартов.</w:t>
            </w:r>
          </w:p>
          <w:p w14:paraId="3127D85B"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4. Договор заключается с Потребителем в индивидуальном порядке при наличии у него в собственности или на иных законных основаниях систем водоснабжения и (или) водоотведения, присоединенных к системам водоснабжения и водоотведения населенного пункта, выполненных в соответствии с техническими условиями Поставщика.</w:t>
            </w:r>
          </w:p>
          <w:p w14:paraId="60A3F7D1"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5. Разрешенный объем забираемой Потребителем питьевой воды ___________ м3/год, технической воды ___________ м3/год, отводимых от Потребителя хозяйственно-бытовых и близких к ним по составу загрязнений производственных сточных вод __________ м3/год согласно объемам, указанным в технических условиях на подключение к системам водоснабжения и (или) водоотведения Поставщика.</w:t>
            </w:r>
          </w:p>
          <w:p w14:paraId="0D670830"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Физическое лицо, использующее питьевую воду для бытового потребления, вправе использовать ее и сбрасывать образующиеся сточные воды в необходимом ему количестве.</w:t>
            </w:r>
          </w:p>
          <w:p w14:paraId="44B1C532"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6. Режим предоставления услуг – круглосуточный.</w:t>
            </w:r>
          </w:p>
          <w:p w14:paraId="72E6EBFF"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7. Границей раздела эксплуатационной ответственности на объектах кондоминиума являются:</w:t>
            </w:r>
          </w:p>
          <w:p w14:paraId="1FF897DD"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по водоснабжению – разделительный фланец первой задвижки на вводе водопровода в здании;</w:t>
            </w:r>
          </w:p>
          <w:p w14:paraId="07B2E064" w14:textId="7910411E" w:rsidR="002D1DD0" w:rsidRDefault="002D1DD0" w:rsidP="002D1DD0">
            <w:pPr>
              <w:spacing w:after="0" w:line="240" w:lineRule="auto"/>
              <w:contextualSpacing/>
              <w:jc w:val="both"/>
              <w:rPr>
                <w:rFonts w:ascii="Times New Roman" w:hAnsi="Times New Roman" w:cs="Times New Roman"/>
                <w:b/>
                <w:bCs/>
                <w:spacing w:val="-10"/>
                <w:sz w:val="18"/>
                <w:szCs w:val="18"/>
                <w:lang w:val="kk-KZ"/>
              </w:rPr>
            </w:pPr>
            <w:r w:rsidRPr="002D1DD0">
              <w:rPr>
                <w:rFonts w:ascii="Times New Roman" w:hAnsi="Times New Roman" w:cs="Times New Roman"/>
                <w:bCs/>
                <w:spacing w:val="-10"/>
                <w:sz w:val="18"/>
                <w:szCs w:val="18"/>
                <w:lang w:val="kk-KZ"/>
              </w:rPr>
              <w:t xml:space="preserve">      по водоотведению – колодец в месте присоединения к сетям водоотведения населенного пункта.</w:t>
            </w:r>
          </w:p>
          <w:p w14:paraId="0C8D8F9E" w14:textId="77777777" w:rsidR="00F41395" w:rsidRDefault="001B6347"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4AE964CD" w14:textId="5075C228"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 xml:space="preserve">Глава 3. Условия предоставления услуг    </w:t>
            </w:r>
          </w:p>
          <w:p w14:paraId="74E66A0D" w14:textId="74570F0D" w:rsidR="002D1DD0" w:rsidRPr="001B6347"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1B6347">
              <w:rPr>
                <w:rFonts w:ascii="Times New Roman" w:hAnsi="Times New Roman" w:cs="Times New Roman"/>
                <w:bCs/>
                <w:spacing w:val="-10"/>
                <w:sz w:val="18"/>
                <w:szCs w:val="18"/>
                <w:lang w:val="kk-KZ"/>
              </w:rPr>
              <w:t>8. Приостановление подачи услуг производится в случаях:</w:t>
            </w:r>
          </w:p>
          <w:p w14:paraId="467F7B98"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1) аварийной ситуации либо угрозы жизни и безопасности граждан;</w:t>
            </w:r>
          </w:p>
          <w:p w14:paraId="23B54E43"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2) самовольного присоединения к сети Поставщика;</w:t>
            </w:r>
          </w:p>
          <w:p w14:paraId="7D882439"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3) отсутствия оплаты за услуги в течение двух месяцев, следующего за расчетным периодом;</w:t>
            </w:r>
          </w:p>
          <w:p w14:paraId="6AE28E46"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4) неоднократного недопущения представителей Поставщика к приборам учета воды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w:t>
            </w:r>
          </w:p>
          <w:p w14:paraId="1078FF1B"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5) необходимости проведения дезинфекции трубопроводов, обусловленной требованиями законодательства Республики Казахстан;</w:t>
            </w:r>
          </w:p>
          <w:p w14:paraId="0CDF6309"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6) в других случаях, предусмотренных нормативными правовыми актами и соглашением Сторон.</w:t>
            </w:r>
          </w:p>
          <w:p w14:paraId="70E71AE5"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Приостановление подачи услуг в случаях, предусмотренных подпунктами 1) и 2) настоящего пункта производится немедленно. В случаях, указанных в подпунктах 3), 4), 5), настоящего пункта, Потребитель предупреждается не менее, чем за месяц до приостановления подачи услуг.</w:t>
            </w:r>
          </w:p>
          <w:p w14:paraId="6CFFC018"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9. В случаях, оговоренных подпунктами 1) и 2) пункта 8 Договора, подключение Потребителя производится при устранении и ликвидации возникших нарушений.</w:t>
            </w:r>
          </w:p>
          <w:p w14:paraId="2A795121" w14:textId="4DEBB523"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В случае приостановления предоставления услуг Потребителю за нарушения, предусмотренные подпунктом 3) пункта 8 Договора, подключение производится после погашения долга. При неоднократном отключении подключение </w:t>
            </w:r>
            <w:r w:rsidR="00A15579" w:rsidRPr="00A15579">
              <w:rPr>
                <w:rFonts w:ascii="Times New Roman" w:hAnsi="Times New Roman" w:cs="Times New Roman"/>
                <w:bCs/>
                <w:spacing w:val="-10"/>
                <w:sz w:val="18"/>
                <w:szCs w:val="18"/>
                <w:lang w:val="kk-KZ"/>
              </w:rPr>
              <w:t>производится после погашения долга и внесения платы за подключение.</w:t>
            </w:r>
          </w:p>
          <w:p w14:paraId="0B2A34EF"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10. В случае проведения Поставщиком планово-предупредительного ремонта, работ по обслуживанию систем водоснабжения и (или) водоотведения, работ по присоединению новых Потребителей к сетям водоснабжения и (или) водоотведения, к которым присоединен Потребитель, Поставщик предупреждает Потребителя о временной приостановке услуг не менее чем за три рабочих дня.</w:t>
            </w:r>
          </w:p>
          <w:p w14:paraId="6D3D7569" w14:textId="77777777" w:rsidR="002D1DD0" w:rsidRPr="002D1DD0" w:rsidRDefault="002D1DD0" w:rsidP="002D1DD0">
            <w:pPr>
              <w:spacing w:after="0" w:line="240" w:lineRule="auto"/>
              <w:contextualSpacing/>
              <w:jc w:val="both"/>
              <w:rPr>
                <w:rFonts w:ascii="Times New Roman" w:hAnsi="Times New Roman" w:cs="Times New Roman"/>
                <w:b/>
                <w:bCs/>
                <w:spacing w:val="-10"/>
                <w:sz w:val="18"/>
                <w:szCs w:val="18"/>
                <w:lang w:val="kk-KZ"/>
              </w:rPr>
            </w:pPr>
            <w:r w:rsidRPr="002D1DD0">
              <w:rPr>
                <w:rFonts w:ascii="Times New Roman" w:hAnsi="Times New Roman" w:cs="Times New Roman"/>
                <w:bCs/>
                <w:spacing w:val="-10"/>
                <w:sz w:val="18"/>
                <w:szCs w:val="18"/>
                <w:lang w:val="kk-KZ"/>
              </w:rPr>
              <w:t xml:space="preserve">      11. Прием производственных сточных вод Потребителя в системы водоотведения Поставщика осуществляется в соответствии с Правилами приема сточных вод в централизованные системы водоотведения населенных пунктов, утвержденных приказом Министра промышленности и строительства Республики Казахстан от 15 октября 2025 года № 436 (зарегистрирован в Реестре государственной регистрации нормативных правовых актов Республики Казахстан за № 37153).</w:t>
            </w:r>
          </w:p>
          <w:p w14:paraId="7EFF57CE" w14:textId="63C46F18" w:rsidR="001B6347"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12. При превышении допустимых концентраций вредных веществ в сточных водах Потребителя по результатам анализа, выполненного аттестованной лабораторией Поставщика, Потребитель прекращает сброс производственных сточных вод в систему водоотведения и принимает срочные меры по снижению загрязнений до достижения допустимых концентраций вредных веществ. После </w:t>
            </w:r>
            <w:r w:rsidRPr="002D1DD0">
              <w:rPr>
                <w:rFonts w:ascii="Times New Roman" w:hAnsi="Times New Roman" w:cs="Times New Roman"/>
                <w:bCs/>
                <w:spacing w:val="-10"/>
                <w:sz w:val="18"/>
                <w:szCs w:val="18"/>
                <w:lang w:val="kk-KZ"/>
              </w:rPr>
              <w:lastRenderedPageBreak/>
              <w:t>устранения причины, вызвавшей повышение содержания загрязнений, по заявке Потребителя Поставщиком производится повторный отбор проб.</w:t>
            </w:r>
          </w:p>
          <w:p w14:paraId="01E6D380" w14:textId="77777777" w:rsidR="001B6347" w:rsidRDefault="001B6347" w:rsidP="002D1DD0">
            <w:pPr>
              <w:spacing w:after="0" w:line="240" w:lineRule="auto"/>
              <w:contextualSpacing/>
              <w:jc w:val="both"/>
              <w:rPr>
                <w:rFonts w:ascii="Times New Roman" w:hAnsi="Times New Roman" w:cs="Times New Roman"/>
                <w:b/>
                <w:bCs/>
                <w:spacing w:val="-10"/>
                <w:sz w:val="18"/>
                <w:szCs w:val="18"/>
                <w:lang w:val="kk-KZ"/>
              </w:rPr>
            </w:pPr>
          </w:p>
          <w:p w14:paraId="25A1AD46" w14:textId="3938FAF7" w:rsidR="002D1DD0" w:rsidRPr="002D1DD0" w:rsidRDefault="001B6347"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Глава 4. Порядок оплаты услуг</w:t>
            </w:r>
          </w:p>
          <w:p w14:paraId="46812075"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13. Оплата за предоставленные услуги по настоящему договору производится по тарифам, утвержденным ведомством уполномоченного органа.</w:t>
            </w:r>
          </w:p>
          <w:p w14:paraId="62C71406"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Изменение тарифов производится в порядке, установленном законодательством Республики Казахстан.</w:t>
            </w:r>
          </w:p>
          <w:p w14:paraId="03EB3DAD" w14:textId="72F3912D" w:rsid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14. Оплата производится Потребителем ежемесячно за фактически предоставленное количество услуг на основании платежного документа в срок до 25 числа месяца, следующего после расчетного периода, если иное не предусмотрено соглашением сторон. Расчетный период составляет один календарный месяц.</w:t>
            </w:r>
          </w:p>
          <w:p w14:paraId="05157046" w14:textId="77777777"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68A3BE44" w14:textId="77777777" w:rsidR="00BF7455" w:rsidRPr="002D1DD0" w:rsidRDefault="00BF7455" w:rsidP="002D1DD0">
            <w:pPr>
              <w:spacing w:after="0" w:line="240" w:lineRule="auto"/>
              <w:contextualSpacing/>
              <w:jc w:val="both"/>
              <w:rPr>
                <w:rFonts w:ascii="Times New Roman" w:hAnsi="Times New Roman" w:cs="Times New Roman"/>
                <w:bCs/>
                <w:spacing w:val="-10"/>
                <w:sz w:val="18"/>
                <w:szCs w:val="18"/>
                <w:lang w:val="kk-KZ"/>
              </w:rPr>
            </w:pPr>
          </w:p>
          <w:p w14:paraId="7161FA29" w14:textId="2975E8A3" w:rsidR="002D1DD0" w:rsidRDefault="00BF745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Глава 5. Учет отпуска и потребления услуг</w:t>
            </w:r>
          </w:p>
          <w:p w14:paraId="2B6A714F" w14:textId="77777777" w:rsidR="00BF7455" w:rsidRPr="002D1DD0" w:rsidRDefault="00BF7455" w:rsidP="002D1DD0">
            <w:pPr>
              <w:spacing w:after="0" w:line="240" w:lineRule="auto"/>
              <w:contextualSpacing/>
              <w:jc w:val="both"/>
              <w:rPr>
                <w:rFonts w:ascii="Times New Roman" w:hAnsi="Times New Roman" w:cs="Times New Roman"/>
                <w:b/>
                <w:bCs/>
                <w:spacing w:val="-10"/>
                <w:sz w:val="18"/>
                <w:szCs w:val="18"/>
                <w:lang w:val="kk-KZ"/>
              </w:rPr>
            </w:pPr>
          </w:p>
          <w:p w14:paraId="56C6F72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15. Объем предоставленных услуг водоснабжения и водоотведения определяется по показаниям приборов коммерческого учета.</w:t>
            </w:r>
          </w:p>
          <w:p w14:paraId="2A052BA0" w14:textId="6A384A2E"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Порядок определения объема предоставленных услуг водоснабжения и водоотведения, не охваченный настоящим Договором, определяется в соответствии с</w:t>
            </w:r>
            <w:r w:rsidR="00BA6463">
              <w:rPr>
                <w:rFonts w:ascii="Times New Roman" w:hAnsi="Times New Roman" w:cs="Times New Roman"/>
                <w:bCs/>
                <w:spacing w:val="-10"/>
                <w:sz w:val="18"/>
                <w:szCs w:val="18"/>
                <w:lang w:val="kk-KZ"/>
              </w:rPr>
              <w:t xml:space="preserve"> действующей Методикой  расчета объемов предоставленных услуг по водоснабжению и водоотведению  </w:t>
            </w:r>
            <w:r w:rsidRPr="005132CF">
              <w:rPr>
                <w:rFonts w:ascii="Times New Roman" w:hAnsi="Times New Roman" w:cs="Times New Roman"/>
                <w:bCs/>
                <w:spacing w:val="-10"/>
                <w:sz w:val="18"/>
                <w:szCs w:val="18"/>
                <w:lang w:val="kk-KZ"/>
              </w:rPr>
              <w:t xml:space="preserve"> </w:t>
            </w:r>
            <w:r w:rsidR="00BA6463">
              <w:rPr>
                <w:rFonts w:ascii="Times New Roman" w:hAnsi="Times New Roman" w:cs="Times New Roman"/>
                <w:bCs/>
                <w:spacing w:val="-10"/>
                <w:sz w:val="18"/>
                <w:szCs w:val="18"/>
                <w:lang w:val="kk-KZ"/>
              </w:rPr>
              <w:t xml:space="preserve">утвержденным </w:t>
            </w:r>
            <w:r w:rsidR="00BA6463" w:rsidRPr="00BA6463">
              <w:rPr>
                <w:rFonts w:ascii="Times New Roman" w:hAnsi="Times New Roman" w:cs="Times New Roman"/>
                <w:bCs/>
                <w:spacing w:val="-10"/>
                <w:sz w:val="18"/>
                <w:szCs w:val="18"/>
                <w:lang w:val="kk-KZ"/>
              </w:rPr>
              <w:t>Приказ</w:t>
            </w:r>
            <w:r w:rsidR="00BA6463">
              <w:rPr>
                <w:rFonts w:ascii="Times New Roman" w:hAnsi="Times New Roman" w:cs="Times New Roman"/>
                <w:bCs/>
                <w:spacing w:val="-10"/>
                <w:sz w:val="18"/>
                <w:szCs w:val="18"/>
                <w:lang w:val="kk-KZ"/>
              </w:rPr>
              <w:t>ом</w:t>
            </w:r>
            <w:r w:rsidR="00BA6463" w:rsidRPr="00BA6463">
              <w:rPr>
                <w:rFonts w:ascii="Times New Roman" w:hAnsi="Times New Roman" w:cs="Times New Roman"/>
                <w:bCs/>
                <w:spacing w:val="-10"/>
                <w:sz w:val="18"/>
                <w:szCs w:val="18"/>
                <w:lang w:val="kk-KZ"/>
              </w:rPr>
              <w:t xml:space="preserve"> Министра промышленности и строительства Республики Казахстан от 16 октября 2025 года № 441. Зарегистрирован в Министерстве юстиции Республики Казахстан 20 октября 2025 года № 37164</w:t>
            </w:r>
            <w:r w:rsidRPr="005132CF">
              <w:rPr>
                <w:rFonts w:ascii="Times New Roman" w:hAnsi="Times New Roman" w:cs="Times New Roman"/>
                <w:bCs/>
                <w:spacing w:val="-10"/>
                <w:sz w:val="18"/>
                <w:szCs w:val="18"/>
                <w:lang w:val="kk-KZ"/>
              </w:rPr>
              <w:t>.</w:t>
            </w:r>
          </w:p>
          <w:p w14:paraId="23676E65"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16. Количество вод, отводимых от Потребителя в системы водоотведения Поставщика, принимается равным:</w:t>
            </w:r>
          </w:p>
          <w:p w14:paraId="5202E74A"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 при закрытой системе горячего водоснабжения, когда холодная вода поступает Потребителю из централизованной системы водоснабжения и в здании разделяется на два трубопровода: один – далее во внутридомовую распределительную сеть холодного водоснабжения, второй – через местный водонагреватель во внутридомовую распределительную сеть горячего водоснабжения – количеству отпущенной холодной воды. При этом общедомовые приборы учета устанавливаются на границах раздела эксплуатационной ответственности на вводе холодного водоснабжения;</w:t>
            </w:r>
          </w:p>
          <w:p w14:paraId="546FF07A"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при открытой системе горячего водоснабжения, когда горячая вода поступает из системы централизованного горячего водоснабжения – количеству отпущенной холодной воды и горячей воды. Общедомовые приборы учета устанавливаются на границах раздела эксплуатационной ответственности на вводах горячего и холодного водоснабжения.</w:t>
            </w:r>
          </w:p>
          <w:p w14:paraId="6569560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17. Вода, использованная Потребителем безвозвратно, вошедшая в состав выпускаемой продукции, на полив, не сбрасываемая в систему отведения сточных вод, при расчете оплаты за услуги водоотведения не учитывается.</w:t>
            </w:r>
          </w:p>
          <w:p w14:paraId="151739D8"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Объем не учитываемой воды определяется согласно технологическим расчетам.</w:t>
            </w:r>
          </w:p>
          <w:p w14:paraId="3712D66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18. Технические и метрологические характеристики прибора учета у Потребителя должны соответствовать реальным объемам водопотребления.</w:t>
            </w:r>
          </w:p>
          <w:p w14:paraId="68B728F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Поставщик осуществляет допуск приборов учета к эксплуатации согласно Правилам выбора, монтажа и эксплуатации приборов и систем учета воды в системах водоснабжения и водоотведения населенных пунктов, утвержденным приказом Министра промышленности и строительства Республики Казахстан от 8 августа 2025 года № 295 (зарегистрирован в Реестре государственной регистрации нормативных правовых актов Республики Казахстан за № 36616).</w:t>
            </w:r>
          </w:p>
          <w:p w14:paraId="55AAA05B"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19. Установка и эксплуатация приборов учета с нарушенной целостностью, не имеющих оттиска о первичной поверке, с истекшим сроком поверки не допускаются.</w:t>
            </w:r>
          </w:p>
          <w:p w14:paraId="0DD6B81A"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20. По истечении установленного срока поверки прибор учета автоматически снимается с коммерческого учета, как не соответствующий техническим требованиям. Поставщик услуг за 30 дней до окончания срока поверки уведомляет Потребителя о необходимости проведения очередной государственной поверки прибора учета или его замены.</w:t>
            </w:r>
          </w:p>
          <w:p w14:paraId="01616649"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21. В случае временного отсутствия приборов учета в связи с их очередной поверкой, ремонтом или заменой при извещении Поставщика, а также при обнаружении неисправности прибора учета не по вине потребителя объем предоставленных услуг водоснабжения определяется по среднему расходу за три предыдущих месяца согласно показаниям приборов учета на период отсутствия приборов, но не более одного месяца. По истечении указанного срока, при отсутствии приборов учета объем предоставленных услуг водоснабжения определяется для физических лиц</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по нормам водопотребления, для юридических лиц принимается согласно пункту 5 настоящего Договора.</w:t>
            </w:r>
          </w:p>
          <w:p w14:paraId="109DB1C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22. Обеспечение сохранности приборов учета, установленных в квартире или индивидуальном доме, возлагается на Потребителя. При</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установке приборов</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учета Поставщиком в специально отведенные помещения ответственность за их сохранность несет Поставщик в соответствии с актом разграничения балансовой принадлежности и эксплуатационной ответственности.</w:t>
            </w:r>
          </w:p>
          <w:p w14:paraId="0CB9B5B3"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lastRenderedPageBreak/>
              <w:t xml:space="preserve">      23. В случае хищения или поломки приборов учета не установленными лицами лицо, ответственное за их сохранность, обязано восстановить приборы учета в месячный срок с момента установления факта хищения или поломки приборов учета, если иное не предусмотрено соглашением Сторон. До момента восстановления приборов учета Потребитель подключается Поставщиком к сетям водоснабжения.</w:t>
            </w:r>
          </w:p>
          <w:p w14:paraId="4B7C5EEB" w14:textId="3C667F24"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24. При обнаружении фактов нарушения схемы учета воды у Потребителя, срыва пломб на узлах управления и приборах учета, установления приспособлений, искажающих показания приборов учета, Потребителю производится перерасчет за пользование водой со дня проведения последней проверки до дня обнаружения, </w:t>
            </w:r>
            <w:r w:rsidR="008A6D57" w:rsidRPr="008A6D57">
              <w:rPr>
                <w:rFonts w:ascii="Times New Roman" w:hAnsi="Times New Roman" w:cs="Times New Roman"/>
                <w:bCs/>
                <w:spacing w:val="-10"/>
                <w:sz w:val="18"/>
                <w:szCs w:val="18"/>
                <w:lang w:val="kk-KZ"/>
              </w:rPr>
              <w:t>но не более одного месяца;</w:t>
            </w:r>
            <w:r w:rsidRPr="005132CF">
              <w:rPr>
                <w:rFonts w:ascii="Times New Roman" w:hAnsi="Times New Roman" w:cs="Times New Roman"/>
                <w:bCs/>
                <w:spacing w:val="-10"/>
                <w:sz w:val="18"/>
                <w:szCs w:val="18"/>
                <w:lang w:val="kk-KZ"/>
              </w:rPr>
              <w:t>, из расчета полной пропускной способности трубопровода до узла управления при действии его в течение 24 часов в сутки.</w:t>
            </w:r>
          </w:p>
          <w:p w14:paraId="2A6F4993" w14:textId="4DD7BED9" w:rsidR="005132CF"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25. При выявлении нарушений расчет объемов предоставленных услуг водоснабжения производится в соответствии с Методикой расчета объемов предоставленных услуг по водоснабжению и водоотведению, утвержденной приказом </w:t>
            </w:r>
            <w:r w:rsidR="008A6D57" w:rsidRPr="008A6D57">
              <w:rPr>
                <w:rFonts w:ascii="Times New Roman" w:hAnsi="Times New Roman" w:cs="Times New Roman"/>
                <w:bCs/>
                <w:spacing w:val="-10"/>
                <w:sz w:val="18"/>
                <w:szCs w:val="18"/>
                <w:lang w:val="kk-KZ"/>
              </w:rPr>
              <w:t>Министр</w:t>
            </w:r>
            <w:r w:rsidR="008A6D57">
              <w:rPr>
                <w:rFonts w:ascii="Times New Roman" w:hAnsi="Times New Roman" w:cs="Times New Roman"/>
                <w:bCs/>
                <w:spacing w:val="-10"/>
                <w:sz w:val="18"/>
                <w:szCs w:val="18"/>
                <w:lang w:val="kk-KZ"/>
              </w:rPr>
              <w:t>ом</w:t>
            </w:r>
            <w:r w:rsidR="008A6D57" w:rsidRPr="008A6D57">
              <w:rPr>
                <w:rFonts w:ascii="Times New Roman" w:hAnsi="Times New Roman" w:cs="Times New Roman"/>
                <w:bCs/>
                <w:spacing w:val="-10"/>
                <w:sz w:val="18"/>
                <w:szCs w:val="18"/>
                <w:lang w:val="kk-KZ"/>
              </w:rPr>
              <w:t xml:space="preserve"> промышленности и строительства Республики Казахстан от 16 октября 2025 года № 441. Зарегистрирован в Министерстве юстиции Республики Казахстан 20 октября 2025 года № 37164</w:t>
            </w:r>
            <w:r w:rsidRPr="005132CF">
              <w:rPr>
                <w:rFonts w:ascii="Times New Roman" w:hAnsi="Times New Roman" w:cs="Times New Roman"/>
                <w:bCs/>
                <w:spacing w:val="-10"/>
                <w:sz w:val="18"/>
                <w:szCs w:val="18"/>
                <w:lang w:val="kk-KZ"/>
              </w:rPr>
              <w:t>.</w:t>
            </w:r>
          </w:p>
          <w:p w14:paraId="373AD590" w14:textId="77777777" w:rsidR="00F41395"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56663107" w14:textId="7D647876"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Глава 6. Права и обязанности Сторон</w:t>
            </w:r>
          </w:p>
          <w:p w14:paraId="126E3863" w14:textId="77777777" w:rsidR="00BF7455" w:rsidRPr="002D1DD0" w:rsidRDefault="00BF7455" w:rsidP="002D1DD0">
            <w:pPr>
              <w:spacing w:after="0" w:line="240" w:lineRule="auto"/>
              <w:contextualSpacing/>
              <w:jc w:val="both"/>
              <w:rPr>
                <w:rFonts w:ascii="Times New Roman" w:hAnsi="Times New Roman" w:cs="Times New Roman"/>
                <w:b/>
                <w:bCs/>
                <w:spacing w:val="-10"/>
                <w:sz w:val="18"/>
                <w:szCs w:val="18"/>
                <w:lang w:val="kk-KZ"/>
              </w:rPr>
            </w:pPr>
          </w:p>
          <w:p w14:paraId="2973C09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26. Потребитель имеет право:</w:t>
            </w:r>
          </w:p>
          <w:p w14:paraId="58AF7183"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 на получение услуг установленного качества, безопасных для его здоровья, не причиняющих вреда его имуществу в количестве в соответствии с условиями Договора;</w:t>
            </w:r>
          </w:p>
          <w:p w14:paraId="5DA28B93"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сбрасывать сточные воды в необходимом объеме в пределах допустимых нагрузок;</w:t>
            </w:r>
          </w:p>
          <w:p w14:paraId="3FD17034"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 требовать от Поставщика установки приборов учета услуг;</w:t>
            </w:r>
          </w:p>
          <w:p w14:paraId="60CA40A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 обжаловать в ведомство уполномоченного органа и (или) в судебном порядке действия или бездействие Поставщика противоречащие законодательству;</w:t>
            </w:r>
          </w:p>
          <w:p w14:paraId="4A1EFE44"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5) участвовать в публичных слушаниях;</w:t>
            </w:r>
          </w:p>
          <w:p w14:paraId="220D480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6) требовать в установленном порядке от Поставщика возмещения в полном объеме вреда, причиненного жизни, здоровью и (или) имуществу вследствие ненадлежащего предоставления услуг, а также возмещения морального вреда;</w:t>
            </w:r>
          </w:p>
          <w:p w14:paraId="729004E9"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7) требовать перерасчета стоимости услуг в случае предоставления услуги, не соответствующей требованиям, установленным законодательством Республики Казахстан;</w:t>
            </w:r>
          </w:p>
          <w:p w14:paraId="1A19417A"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8) не производить оплату за полученную услугу, если Поставщиком в установленном порядке не выставлен счет;</w:t>
            </w:r>
          </w:p>
          <w:p w14:paraId="55F1AF4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9) заключить с Поставщиком договор на предоставление услуг;</w:t>
            </w:r>
          </w:p>
          <w:p w14:paraId="33DDF4F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10) расторгнуть Договор в одностороннем порядке при письменном уведомлении об этом Поставщика не позднее, чем за месяц при условии полной оплаты предоставленной услуги.</w:t>
            </w:r>
          </w:p>
          <w:p w14:paraId="650C383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27. Потребитель обязан:</w:t>
            </w:r>
          </w:p>
          <w:p w14:paraId="20D6946B"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1) обеспечивать эксплуатацию и безопасность сетей и оборудования водоснабжения и водоотведения, принадлежащих ему на праве собственности или на ином законном основании и (или) находящихся в границах его эксплуатационной ответственности, согласно требованиям нормативно-технических документов;</w:t>
            </w:r>
          </w:p>
          <w:p w14:paraId="630883F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иметь приборы учета и своевременно и в полном объеме оплачивать предоставленные услуги в соответствии с их показаниями на основании выставленных Поставщиком платежных документов;</w:t>
            </w:r>
          </w:p>
          <w:p w14:paraId="58BAA1C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 немедленно сообщать Поставщику о неисправностях в работе сетей и сооружений систем водоснабжения и (или) водоотведения, приборов учета, принадлежащих ему на праве собственности или на ином законном основании и (или) находящихся в границах его эксплуатационной ответственности, возникших при пользовании услугами, которые могут оказать негативное воздействие на работу централизованной системы водоснабжения и (или) водоотведения и причинить вред окружающей среде, а в случае повреждения сетей или сооружений систем водоснабжения и (или) водоотведения, или аварийного сброса загрязняющих, токсичных веществ – и в местные органы по предупреждению и ликвидации чрезвычайных ситуаций, санитарно-эпидемиологической службы и охраны окружающей среды;</w:t>
            </w:r>
          </w:p>
          <w:p w14:paraId="0ADDE28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4) обеспечивать сохранность, надлежащее техническое состояние приборов учета, пломб и знаков поверки на приборах учета, пломб на узлах учета, задвижках обводной линии, пожарных гидрантах, находящихся в границах его эксплуатационной ответственности, содержать указанные помещения в чистоте, а также не допускать хранения предметов, препятствующих доступу к узлам и приборам учета, механических, химических, электромагнитных или иных воздействий, которые могут искажать показания приборов учета;</w:t>
            </w:r>
          </w:p>
          <w:p w14:paraId="7D474F1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5) незамедлительно уведомлять Поставщика и местные органы государственной противопожарной службы о невозможности</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использования</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пожарных гидрантов в случаях их неисправности или возникновения аварии на его водопроводных сетях;</w:t>
            </w:r>
          </w:p>
          <w:p w14:paraId="33B1481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lastRenderedPageBreak/>
              <w:t xml:space="preserve">      6) незамедлительно сообщать Поставщику обо всех повреждениях или неисправностях приборов учета, о нарушении целостности пломб;</w:t>
            </w:r>
          </w:p>
          <w:p w14:paraId="3326AEF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7) обеспечивать беспрепятственный доступ представителей Поставщика к приборам учета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 а также для отключения сетей потребителя при наличии задолженности;</w:t>
            </w:r>
          </w:p>
          <w:p w14:paraId="6E13C838"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8) обеспечивать локальную очистку сточных вод в случаях, предусмотренных Правилами приема сточных вод в централизованные системы водоотведения населенных пунктов, утвержденных приказом Министра промышленности и строительства Республики Казахстан от 15 октября 2025 года № 436 (зарегистрирован в Реестре государственной регистрации нормативных правовых актов Республики Казахстан за № 37153).</w:t>
            </w:r>
          </w:p>
          <w:p w14:paraId="07F501E9"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9) соблюдать требования по технике безопасности при потреблении услуги;</w:t>
            </w:r>
          </w:p>
          <w:p w14:paraId="5D56FAF8"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10) не допускать сброс сточных вод с загрязнениями, превышающими допустимые концентрации вредных веществ, установленные в целях предотвращения негативного воздействия на работу централизованной системы водоотведения;</w:t>
            </w:r>
          </w:p>
          <w:p w14:paraId="6CE6E63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11) не присоединять иных Потребителей к собственным сетям водоснабжения и (или) водоотведения без разрешения организации по водоснабжению и (или) водоотведению;</w:t>
            </w:r>
          </w:p>
          <w:p w14:paraId="7119C76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12) выполнять иные требования, установленные законодательством Республики Казахстан.</w:t>
            </w:r>
          </w:p>
          <w:p w14:paraId="0504BAE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28. Поставщик имеет право:</w:t>
            </w:r>
          </w:p>
          <w:p w14:paraId="2181FD37"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 своевременно и в полном объеме получать оплату за предоставленные услуги;</w:t>
            </w:r>
          </w:p>
          <w:p w14:paraId="12DBF8A8"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снижать тарифы за предоставляемые услуги для всех Потребителей в период действия тарифов в порядке, утвержденном уполномоченным органом;</w:t>
            </w:r>
          </w:p>
          <w:p w14:paraId="1BDEF80F"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3) производить техническое обслуживание и эксплуатацию сетей и сооружений водоснабжения и (или) водоотведения Потребителя в границах эксплуатационной ответственности по отдельному договору (соглашению);</w:t>
            </w:r>
          </w:p>
          <w:p w14:paraId="53DF25A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 осуществлять контроль потребления и оплаты услуг;</w:t>
            </w:r>
          </w:p>
          <w:p w14:paraId="32B5299A"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5) производить проверку работоспособности и поверку приборов учета услуг при наличии соответствующей лицензии.</w:t>
            </w:r>
          </w:p>
          <w:p w14:paraId="6B09C4E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29. Поставщик обязан:</w:t>
            </w:r>
          </w:p>
          <w:p w14:paraId="70D4729D"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 обеспечивать надлежащую эксплуатацию систем водоснабжения и водоотведения населенного пункта, принадлежащих ему на праве собственности или на ином законном основании и (или) находящихся в границах его эксплуатационной ответственности, согласно требованиям нормативно-технических документов;</w:t>
            </w:r>
          </w:p>
          <w:p w14:paraId="213DEBFF"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обеспечивать подготовку питьевой воды и подачу ее Потребителю в соответствии с санитарными правилами (гигиеническими нормативами);</w:t>
            </w:r>
          </w:p>
          <w:p w14:paraId="5F934BF5"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 обеспечить своевременное и бесперебойное предоставление услуг Потребителю в соответствии с заключенным Договором без ограничения Потребителя в получении услуги по причинам невыполнения обязательств другими Потребителями;</w:t>
            </w:r>
          </w:p>
          <w:p w14:paraId="30D5EA4B"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 приобретать и устанавливать Потребителям приборы учета услуг при условии заключения договора на их приобретение и установку и внесения согласованной ведомством уполномоченного органа платы, за исключением случаев приемки и ввода объектов строительства в эксплуатацию;</w:t>
            </w:r>
          </w:p>
          <w:p w14:paraId="198A157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5) не допускать передачу любых функций, связанных с оказанием услуги другим лицам;</w:t>
            </w:r>
          </w:p>
          <w:p w14:paraId="616738DF"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6) вести учет и контроль качества и количества предоставляемых услуг, принимать своевременные меры по предупреждению и устранению нарушений предоставления услуг;</w:t>
            </w:r>
          </w:p>
          <w:p w14:paraId="4FFDA265"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7) заключить с Потребителем договор на предоставление услуг;</w:t>
            </w:r>
          </w:p>
          <w:p w14:paraId="504BDF4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8) предоставлять услуги водоснабжения и (или) водоотведения по тарифам, утвержденным ведомством уполномоченного органа;</w:t>
            </w:r>
          </w:p>
          <w:p w14:paraId="09C241F3"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9) предоставлять Потребителю платежный документ на оплату предоставляемых услуг в срок до десятого числа месяца, следующего за расчетным периодом;</w:t>
            </w:r>
          </w:p>
          <w:p w14:paraId="7C68CAD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10) уведомлять Потребителей об изменении тарифов или их предельных уровней в сроки, установленные законодательством Республики Казахстан о естественных монополиях;</w:t>
            </w:r>
          </w:p>
          <w:p w14:paraId="5B3B53FB"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11) принять меры по восстановлению качества и объема предоставляемых услуг по обоснованным претензиям Потребителя в течение 24 часов;</w:t>
            </w:r>
          </w:p>
          <w:p w14:paraId="0E1199FB"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12) при осмотре сетей водоснабжения и водоотведения, приборов учета, а также при снятии показаний приборов учета Потребителя предъявлять служебное удостоверение;</w:t>
            </w:r>
          </w:p>
          <w:p w14:paraId="544CE4D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13) в период проведения профилактических и ремонтных работ предоставлять Потребителю питьевую воду транспортными средствами;</w:t>
            </w:r>
          </w:p>
          <w:p w14:paraId="24F3B77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14) выдавать разрешение на подключение объектов Потребителя к системам водоснабжения и (или) водоотведения при условии исправности</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сетей и</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сооружений Потребителя и (или) выполнения технических условий Поставщика;</w:t>
            </w:r>
          </w:p>
          <w:p w14:paraId="34D316C5"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lastRenderedPageBreak/>
              <w:t xml:space="preserve">      15) обеспечить конфиденциальность персональных данных Потребителя от несанкционированного доступа третьих лиц;</w:t>
            </w:r>
          </w:p>
          <w:p w14:paraId="211D4DA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16) отвечать на жалобы и обращения Потребителя по вопросам, связанным с исполнением настоящего Договора, в течение 20 (двадцати) рабочих дней со дня поступления соответствующего обращения;</w:t>
            </w:r>
          </w:p>
          <w:p w14:paraId="7C398B9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17) при участии Потребителя осуществлять допуск к эксплуатации приборов учета, узлов учета, устройств и сооружений, предназначенных для подключения (присоединения) к централизованным системам водоснабжения и водоотведения;</w:t>
            </w:r>
          </w:p>
          <w:p w14:paraId="46ADCE7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18) производить опломбировку приборов учета Потребителя, в срок не более 10 (десяти) календарных дней с момента получения заявлении потребителя;</w:t>
            </w:r>
          </w:p>
          <w:p w14:paraId="14D7842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19) предупреждать Потребителя о временном прекращении или ограничении водоснабжения и (или) водоотведения в порядке и в случаях, предусмотренных законодательством Республики Казахстан;</w:t>
            </w:r>
          </w:p>
          <w:p w14:paraId="2AF49CFD"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20) принимать необходимые меры по своевременной ликвидации аварий и повреждений на централизованных системах водоснабжения и водоотведения, принадлежащих ему на праве собственности или на ином законном основании, в порядке и сроки, установленные нормативными документами;</w:t>
            </w:r>
          </w:p>
          <w:p w14:paraId="053755D4"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21) уведомлять Потребителей о графиках и сроках проведения планово-предупредительного ремонта сетей водоснабжения и водоотведения, через которые осуществляется оказание услуг;</w:t>
            </w:r>
          </w:p>
          <w:p w14:paraId="12314F72" w14:textId="5D4DFA1D" w:rsidR="005132CF"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22) осуществлять отбор проб и проводить исследования производственных сточных вод Потребителей в целях предотвращения негативного воздействия на работу централизованной системы водоотведения.</w:t>
            </w:r>
          </w:p>
          <w:p w14:paraId="541C4043" w14:textId="77777777" w:rsidR="00F41395"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70F0EC74" w14:textId="2D89B11A"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Глава 7. Ограничения Сторон</w:t>
            </w:r>
          </w:p>
          <w:p w14:paraId="165BFE47" w14:textId="77777777" w:rsidR="00BF7455" w:rsidRPr="002D1DD0" w:rsidRDefault="00BF7455" w:rsidP="002D1DD0">
            <w:pPr>
              <w:spacing w:after="0" w:line="240" w:lineRule="auto"/>
              <w:contextualSpacing/>
              <w:jc w:val="both"/>
              <w:rPr>
                <w:rFonts w:ascii="Times New Roman" w:hAnsi="Times New Roman" w:cs="Times New Roman"/>
                <w:b/>
                <w:bCs/>
                <w:spacing w:val="-10"/>
                <w:sz w:val="18"/>
                <w:szCs w:val="18"/>
                <w:lang w:val="kk-KZ"/>
              </w:rPr>
            </w:pPr>
          </w:p>
          <w:p w14:paraId="65AC043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30. Потребителю запрещается:</w:t>
            </w:r>
          </w:p>
          <w:p w14:paraId="1329B4E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 переоборудовать узлы учета, а также производить установку и (или) снятие приборов учета без согласования с Поставщиком;</w:t>
            </w:r>
          </w:p>
          <w:p w14:paraId="420EBBD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нарушать имеющиеся схемы учета воды, согласованные и принятые Поставщиком.</w:t>
            </w:r>
          </w:p>
          <w:p w14:paraId="4A4A105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31. Поставщику запрещается:</w:t>
            </w:r>
          </w:p>
          <w:p w14:paraId="1661812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 отказывать в предоставлении услуги или ограничивать Потребителя в получении услуги по причинам невыполнения требований другими Потребителями;</w:t>
            </w:r>
          </w:p>
          <w:p w14:paraId="35A524DD"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взимать за предоставленную услугу плату, превышающую размер, установленный ведомством уполномоченного органа;</w:t>
            </w:r>
          </w:p>
          <w:p w14:paraId="1B840EC0"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 требовать от Потребителя ежемесячной оплаты услуг без предоставления на них платежных документов.</w:t>
            </w:r>
          </w:p>
          <w:p w14:paraId="014D706B" w14:textId="3D2F5EA0" w:rsidR="005132CF"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32. Сторонам запрещается совершать действия, ограничивающие права Сторон либо иным образом нарушающие законодательство Республики Казахстан.</w:t>
            </w:r>
          </w:p>
          <w:p w14:paraId="1D1FDF82" w14:textId="77777777" w:rsidR="00F41395"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2CF62C2C" w14:textId="62369660"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5132CF">
              <w:rPr>
                <w:rFonts w:ascii="Times New Roman" w:hAnsi="Times New Roman" w:cs="Times New Roman"/>
                <w:b/>
                <w:bCs/>
                <w:spacing w:val="-10"/>
                <w:sz w:val="18"/>
                <w:szCs w:val="18"/>
                <w:lang w:val="kk-KZ"/>
              </w:rPr>
              <w:t>Глава 8. Ответственность Сторон</w:t>
            </w:r>
          </w:p>
          <w:p w14:paraId="6333BDA2" w14:textId="77777777" w:rsidR="00BF7455" w:rsidRPr="005132CF" w:rsidRDefault="00BF7455" w:rsidP="002D1DD0">
            <w:pPr>
              <w:spacing w:after="0" w:line="240" w:lineRule="auto"/>
              <w:contextualSpacing/>
              <w:jc w:val="both"/>
              <w:rPr>
                <w:rFonts w:ascii="Times New Roman" w:hAnsi="Times New Roman" w:cs="Times New Roman"/>
                <w:b/>
                <w:bCs/>
                <w:spacing w:val="-10"/>
                <w:sz w:val="18"/>
                <w:szCs w:val="18"/>
                <w:lang w:val="kk-KZ"/>
              </w:rPr>
            </w:pPr>
          </w:p>
          <w:p w14:paraId="7B096F5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33. Ответственность за надлежащее содержание оборудования и инженерных сетей возлагается на его собственника и определяется по границам раздела балансовой принадлежности.</w:t>
            </w:r>
          </w:p>
          <w:p w14:paraId="340086BD"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34. В случае неисполнения или ненадлежащего исполнения обязательств, предусмотренных Договором, виновная сторона возмещает другой стороне понесенные убытки в соответствии с законодательством Республики Казахстан.</w:t>
            </w:r>
          </w:p>
          <w:p w14:paraId="133DD48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35. В случае просрочки платы за предоставленные услуги Потребитель, в соответствии с Договором, за исключением случаев, предусмотренных пунктом 40, выплачивает неустойку по ставке рефинансирования, установленной Национальным Банком Республики Казахстан, действующей на день уплаты этих сумм, за каждый день просрочки, но не более суммы основного долга.</w:t>
            </w:r>
          </w:p>
          <w:p w14:paraId="460E3C85"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Установление размера неустойки производится при заключении Договора с Потребителем. Началом срока начисления неустойки является 26 число месяца, следующего за расчетным периодом, если иное не оговорено соглашением Сторон.</w:t>
            </w:r>
          </w:p>
          <w:p w14:paraId="2B34841F"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36. Если невозможность для Поставщика предоставить Потребителю услугу наступила по вине других лиц, состоящих с Поставщиком в договорных отношениях, ответственность перед Потребителем несет Поставщик.</w:t>
            </w:r>
          </w:p>
          <w:p w14:paraId="18BD6FE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37. Уплата неустойки (пени) не освобождает Стороны от выполнения обязательств по Договору.</w:t>
            </w:r>
          </w:p>
          <w:p w14:paraId="3679E3A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38. По соглашению Сторон при болезни или несчастных случаях, повлекших тяжелые материальные затраты или временную нетрудоспособность и подтвержденных документально, возможна отсрочка по начислению пени Потребителю, при его письменном обращении.</w:t>
            </w:r>
          </w:p>
          <w:p w14:paraId="41DB58E6" w14:textId="77777777" w:rsidR="00F41395"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74D86316" w14:textId="197900DB" w:rsidR="00153F52"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522281D0" w14:textId="5FB36ECD" w:rsidR="00CC4FD1" w:rsidRDefault="00CC4FD1" w:rsidP="002D1DD0">
            <w:pPr>
              <w:spacing w:after="0" w:line="240" w:lineRule="auto"/>
              <w:contextualSpacing/>
              <w:jc w:val="both"/>
              <w:rPr>
                <w:rFonts w:ascii="Times New Roman" w:hAnsi="Times New Roman" w:cs="Times New Roman"/>
                <w:b/>
                <w:bCs/>
                <w:spacing w:val="-10"/>
                <w:sz w:val="18"/>
                <w:szCs w:val="18"/>
                <w:lang w:val="kk-KZ"/>
              </w:rPr>
            </w:pPr>
          </w:p>
          <w:p w14:paraId="01AEA7EF" w14:textId="246D4029" w:rsidR="00444EF8" w:rsidRDefault="00444EF8" w:rsidP="002D1DD0">
            <w:pPr>
              <w:spacing w:after="0" w:line="240" w:lineRule="auto"/>
              <w:contextualSpacing/>
              <w:jc w:val="both"/>
              <w:rPr>
                <w:rFonts w:ascii="Times New Roman" w:hAnsi="Times New Roman" w:cs="Times New Roman"/>
                <w:b/>
                <w:bCs/>
                <w:spacing w:val="-10"/>
                <w:sz w:val="18"/>
                <w:szCs w:val="18"/>
                <w:lang w:val="kk-KZ"/>
              </w:rPr>
            </w:pPr>
          </w:p>
          <w:p w14:paraId="0E43318D" w14:textId="77777777" w:rsidR="00444EF8" w:rsidRDefault="00444EF8" w:rsidP="002D1DD0">
            <w:pPr>
              <w:spacing w:after="0" w:line="240" w:lineRule="auto"/>
              <w:contextualSpacing/>
              <w:jc w:val="both"/>
              <w:rPr>
                <w:rFonts w:ascii="Times New Roman" w:hAnsi="Times New Roman" w:cs="Times New Roman"/>
                <w:b/>
                <w:bCs/>
                <w:spacing w:val="-10"/>
                <w:sz w:val="18"/>
                <w:szCs w:val="18"/>
                <w:lang w:val="kk-KZ"/>
              </w:rPr>
            </w:pPr>
          </w:p>
          <w:p w14:paraId="72A55D2D" w14:textId="4CF47D5C" w:rsidR="00CC4FD1" w:rsidRDefault="00CC4FD1" w:rsidP="002D1DD0">
            <w:pPr>
              <w:spacing w:after="0" w:line="240" w:lineRule="auto"/>
              <w:contextualSpacing/>
              <w:jc w:val="both"/>
              <w:rPr>
                <w:rFonts w:ascii="Times New Roman" w:hAnsi="Times New Roman" w:cs="Times New Roman"/>
                <w:b/>
                <w:bCs/>
                <w:spacing w:val="-10"/>
                <w:sz w:val="18"/>
                <w:szCs w:val="18"/>
                <w:lang w:val="kk-KZ"/>
              </w:rPr>
            </w:pPr>
          </w:p>
          <w:p w14:paraId="33119748" w14:textId="77777777" w:rsidR="00153F52" w:rsidRDefault="00153F52" w:rsidP="002D1DD0">
            <w:pPr>
              <w:spacing w:after="0" w:line="240" w:lineRule="auto"/>
              <w:contextualSpacing/>
              <w:jc w:val="both"/>
              <w:rPr>
                <w:rFonts w:ascii="Times New Roman" w:hAnsi="Times New Roman" w:cs="Times New Roman"/>
                <w:b/>
                <w:bCs/>
                <w:spacing w:val="-10"/>
                <w:sz w:val="18"/>
                <w:szCs w:val="18"/>
                <w:lang w:val="kk-KZ"/>
              </w:rPr>
            </w:pPr>
          </w:p>
          <w:p w14:paraId="7D2054FC" w14:textId="49E3F4B7"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lastRenderedPageBreak/>
              <w:t xml:space="preserve">  </w:t>
            </w:r>
            <w:r w:rsidR="002D1DD0" w:rsidRPr="002D1DD0">
              <w:rPr>
                <w:rFonts w:ascii="Times New Roman" w:hAnsi="Times New Roman" w:cs="Times New Roman"/>
                <w:b/>
                <w:bCs/>
                <w:spacing w:val="-10"/>
                <w:sz w:val="18"/>
                <w:szCs w:val="18"/>
                <w:lang w:val="kk-KZ"/>
              </w:rPr>
              <w:t>Глава 9. Обстоятельства непреодолимой силы</w:t>
            </w:r>
          </w:p>
          <w:p w14:paraId="188E634C" w14:textId="77777777" w:rsidR="00BF7455" w:rsidRPr="002D1DD0" w:rsidRDefault="00BF7455" w:rsidP="002D1DD0">
            <w:pPr>
              <w:spacing w:after="0" w:line="240" w:lineRule="auto"/>
              <w:contextualSpacing/>
              <w:jc w:val="both"/>
              <w:rPr>
                <w:rFonts w:ascii="Times New Roman" w:hAnsi="Times New Roman" w:cs="Times New Roman"/>
                <w:b/>
                <w:bCs/>
                <w:spacing w:val="-10"/>
                <w:sz w:val="18"/>
                <w:szCs w:val="18"/>
                <w:lang w:val="kk-KZ"/>
              </w:rPr>
            </w:pPr>
          </w:p>
          <w:p w14:paraId="5C695263"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39. Стороны освобождаются от ответственности за неисполнение или не надлежащее исполнение обязательств по Договору, если это явилось следствием обстоятельств непреодолимой силы. В этом случае ни одна из Сторон не будет иметь право на возмещение убытков. По требованию любой из Сторон может быть создана комиссия, определяющая исполнение взаимных обязательств. При этом ни одна из Сторон не освобождается от обязанностей по Договору, возникающих до наступления обстоятельств непреодолимой силы.</w:t>
            </w:r>
          </w:p>
          <w:p w14:paraId="4F8A902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В случае наступления обстоятельств непреодолимой силы, Стороны в течение пяти рабочих дней с даты их наступления уведомляют об этом друг друга, с последующим вручением либо отправкой по почте письменного уведомления, уточняющего дату начала и описание обстоятельств непреодолимой силы, подтвержденных соответствующей уполномоченной организацией Республики Казахстан.</w:t>
            </w:r>
          </w:p>
          <w:p w14:paraId="11C83EF9"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40. Обязательства Сторон по Договору могут быть приостановлены на срок действия обстоятельств непреодолимой силы, но только в той степени, в которой такие обстоятельства препятствуют исполнению обязательств Сторон по Договору.</w:t>
            </w:r>
          </w:p>
          <w:p w14:paraId="78659DEF" w14:textId="0730A33C" w:rsidR="005132CF"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В случае, если обстоятельства непреодолимой силы будут длиться три и более месяцев, каждая из Сторон вправе расторгнуть Договор при условии предварительного уведомления другой стороны не менее, чем за двадцать календарных дней до даты предполагаемого расторжения. При этом Стороны обязуются в течение тридцати календарных дней произвести все взаиморасчеты по Договору.</w:t>
            </w:r>
          </w:p>
          <w:p w14:paraId="2F7660A8" w14:textId="77777777" w:rsidR="00F41395"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76A9E90C" w14:textId="29841115"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5132CF">
              <w:rPr>
                <w:rFonts w:ascii="Times New Roman" w:hAnsi="Times New Roman" w:cs="Times New Roman"/>
                <w:b/>
                <w:bCs/>
                <w:spacing w:val="-10"/>
                <w:sz w:val="18"/>
                <w:szCs w:val="18"/>
                <w:lang w:val="kk-KZ"/>
              </w:rPr>
              <w:t>Глава 10. Общие положения и разрешение споров</w:t>
            </w:r>
          </w:p>
          <w:p w14:paraId="4A902E7E" w14:textId="77777777" w:rsidR="00BF7455" w:rsidRPr="005132CF" w:rsidRDefault="00BF7455" w:rsidP="002D1DD0">
            <w:pPr>
              <w:spacing w:after="0" w:line="240" w:lineRule="auto"/>
              <w:contextualSpacing/>
              <w:jc w:val="both"/>
              <w:rPr>
                <w:rFonts w:ascii="Times New Roman" w:hAnsi="Times New Roman" w:cs="Times New Roman"/>
                <w:b/>
                <w:bCs/>
                <w:spacing w:val="-10"/>
                <w:sz w:val="18"/>
                <w:szCs w:val="18"/>
                <w:lang w:val="kk-KZ"/>
              </w:rPr>
            </w:pPr>
          </w:p>
          <w:p w14:paraId="6F5E55D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41. В случае какого-либо спора или разногласия, возникшего по какому-либо положению Договора или в целом, или в связи с каким-либо вопросом или действием в отношении положений Договора, любая из Сторон вправе направить другой стороне претензию с полным изложением сущности спора.</w:t>
            </w:r>
          </w:p>
          <w:p w14:paraId="110FE2EA"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Стороны предпринимают все усилия для урегулирования всех споров путем переговоров.</w:t>
            </w:r>
          </w:p>
          <w:p w14:paraId="2980DB57"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42. В случае не достижения согласия все споры и разногласия по Договору разрешаются в судах по месту нахождения ответчика.</w:t>
            </w:r>
          </w:p>
          <w:p w14:paraId="4F6B522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Стороны имеют право расторгнуть Договор в иных случаях предусмотренных законодательством Республики Казахстан.</w:t>
            </w:r>
          </w:p>
          <w:p w14:paraId="633B68D3"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43. Отношения Сторон, вытекающие из Договора и не урегулированные им, регулируются действующим законодательством Республики Казахстан.</w:t>
            </w:r>
          </w:p>
          <w:p w14:paraId="79314B8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44. Договор составляется в двух экземплярах на казахском и русском языках по одному экземпляру для каждой Стороны.</w:t>
            </w:r>
          </w:p>
          <w:p w14:paraId="732A806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45. По соглашению Сторон Договор может быть дополнен другими условиями, не противоречащими типовому Договору и законодательству Республики Казахстан.</w:t>
            </w:r>
          </w:p>
          <w:p w14:paraId="408E03CE" w14:textId="0DB04F6C" w:rsid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Договор для государственных учреждений, финансируемых из государственного бюджета, регистрируется в территориальных органах казначейства Министерства финансов Республики Казахстан, и вступает в силу со дня его регистрации.</w:t>
            </w:r>
          </w:p>
          <w:p w14:paraId="3FE39BB4" w14:textId="19D92E72"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3BD78E07" w14:textId="57706860"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0E610FCF" w14:textId="3CA81F03"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18BA9361" w14:textId="48B4A92F"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55CB4BB6" w14:textId="73246493"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563344FA" w14:textId="07EA021E"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375FDD77" w14:textId="73BFEA48"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48BB402" w14:textId="1E858147"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02BD3E63" w14:textId="310F1B48"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B965F4B" w14:textId="42D28B53"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237C925" w14:textId="512C49B0"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B13B616" w14:textId="2E3D38F8"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7DBF46CD" w14:textId="2E0C15F8"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0B3895D" w14:textId="22A96617"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57BE47C3" w14:textId="39D3E1A7"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10848708" w14:textId="473CFCB2"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09B71AC0" w14:textId="5089E24F"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54BBD122" w14:textId="4452D66D"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38F8DB9B" w14:textId="3E0D9224"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9AC37D6" w14:textId="55207098"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588C5314" w14:textId="1A5C1AA2" w:rsidR="00B17829" w:rsidRDefault="00B17829" w:rsidP="002D1DD0">
            <w:pPr>
              <w:spacing w:after="0" w:line="240" w:lineRule="auto"/>
              <w:contextualSpacing/>
              <w:jc w:val="both"/>
              <w:rPr>
                <w:rFonts w:ascii="Times New Roman" w:hAnsi="Times New Roman" w:cs="Times New Roman"/>
                <w:bCs/>
                <w:spacing w:val="-10"/>
                <w:sz w:val="18"/>
                <w:szCs w:val="18"/>
                <w:lang w:val="kk-KZ"/>
              </w:rPr>
            </w:pPr>
          </w:p>
          <w:p w14:paraId="5A766FB3" w14:textId="77777777" w:rsidR="00B17829" w:rsidRDefault="00B17829" w:rsidP="002D1DD0">
            <w:pPr>
              <w:spacing w:after="0" w:line="240" w:lineRule="auto"/>
              <w:contextualSpacing/>
              <w:jc w:val="both"/>
              <w:rPr>
                <w:rFonts w:ascii="Times New Roman" w:hAnsi="Times New Roman" w:cs="Times New Roman"/>
                <w:bCs/>
                <w:spacing w:val="-10"/>
                <w:sz w:val="18"/>
                <w:szCs w:val="18"/>
                <w:lang w:val="kk-KZ"/>
              </w:rPr>
            </w:pPr>
          </w:p>
          <w:p w14:paraId="078DFD51" w14:textId="6D3BD1F5"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AF2936D" w14:textId="370E73F8"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4083D3D9" w14:textId="1C63151C"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02D8E84" w14:textId="0EC13267"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4B741BB" w14:textId="25617222"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6645BF8" w14:textId="7328F5DC"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78D13A23" w14:textId="61304A95" w:rsidR="00BF7455" w:rsidRPr="002D598B" w:rsidRDefault="00F41395" w:rsidP="002D1DD0">
            <w:pPr>
              <w:spacing w:after="0" w:line="240" w:lineRule="auto"/>
              <w:contextualSpacing/>
              <w:jc w:val="both"/>
              <w:rPr>
                <w:rFonts w:ascii="Times New Roman" w:hAnsi="Times New Roman" w:cs="Times New Roman"/>
                <w:b/>
                <w:bCs/>
                <w:spacing w:val="-10"/>
                <w:sz w:val="18"/>
                <w:szCs w:val="18"/>
                <w:lang w:val="kk-KZ"/>
              </w:rPr>
            </w:pPr>
            <w:r w:rsidRPr="002D598B">
              <w:rPr>
                <w:rFonts w:ascii="Times New Roman" w:hAnsi="Times New Roman" w:cs="Times New Roman"/>
                <w:b/>
                <w:bCs/>
                <w:spacing w:val="-10"/>
                <w:sz w:val="18"/>
                <w:szCs w:val="18"/>
                <w:lang w:val="kk-KZ"/>
              </w:rPr>
              <w:lastRenderedPageBreak/>
              <w:t xml:space="preserve">                               </w:t>
            </w:r>
            <w:r w:rsidR="002D1DD0" w:rsidRPr="002D598B">
              <w:rPr>
                <w:rFonts w:ascii="Times New Roman" w:hAnsi="Times New Roman" w:cs="Times New Roman"/>
                <w:b/>
                <w:bCs/>
                <w:spacing w:val="-10"/>
                <w:sz w:val="18"/>
                <w:szCs w:val="18"/>
                <w:lang w:val="kk-KZ"/>
              </w:rPr>
              <w:t>Глава 11. Срок действия Договора</w:t>
            </w:r>
          </w:p>
          <w:p w14:paraId="3DE19C92" w14:textId="77777777" w:rsidR="002D1DD0" w:rsidRPr="002D598B" w:rsidRDefault="002D1DD0" w:rsidP="002D1DD0">
            <w:pPr>
              <w:spacing w:after="0" w:line="240" w:lineRule="auto"/>
              <w:contextualSpacing/>
              <w:jc w:val="both"/>
              <w:rPr>
                <w:rFonts w:ascii="Times New Roman" w:hAnsi="Times New Roman" w:cs="Times New Roman"/>
                <w:b/>
                <w:bCs/>
                <w:spacing w:val="-10"/>
                <w:sz w:val="18"/>
                <w:szCs w:val="18"/>
                <w:lang w:val="kk-KZ"/>
              </w:rPr>
            </w:pPr>
            <w:r w:rsidRPr="002D598B">
              <w:rPr>
                <w:rFonts w:ascii="Times New Roman" w:hAnsi="Times New Roman" w:cs="Times New Roman"/>
                <w:b/>
                <w:bCs/>
                <w:spacing w:val="-10"/>
                <w:sz w:val="18"/>
                <w:szCs w:val="18"/>
                <w:lang w:val="kk-KZ"/>
              </w:rPr>
              <w:t xml:space="preserve">      46. Договор вступает в силу с 00:00 часов (по времени города Астана)</w:t>
            </w:r>
          </w:p>
          <w:p w14:paraId="3C7F6F52" w14:textId="747812CF" w:rsidR="00832107" w:rsidRDefault="002D1DD0" w:rsidP="002D1DD0">
            <w:pPr>
              <w:spacing w:after="0" w:line="240" w:lineRule="auto"/>
              <w:contextualSpacing/>
              <w:jc w:val="both"/>
              <w:rPr>
                <w:rFonts w:ascii="Times New Roman" w:hAnsi="Times New Roman" w:cs="Times New Roman"/>
                <w:b/>
                <w:bCs/>
                <w:spacing w:val="-10"/>
                <w:sz w:val="18"/>
                <w:szCs w:val="18"/>
                <w:lang w:val="kk-KZ"/>
              </w:rPr>
            </w:pPr>
            <w:r w:rsidRPr="002D598B">
              <w:rPr>
                <w:rFonts w:ascii="Times New Roman" w:hAnsi="Times New Roman" w:cs="Times New Roman"/>
                <w:b/>
                <w:bCs/>
                <w:spacing w:val="-10"/>
                <w:sz w:val="18"/>
                <w:szCs w:val="18"/>
                <w:lang w:val="kk-KZ"/>
              </w:rPr>
              <w:t xml:space="preserve">      " </w:t>
            </w:r>
            <w:r w:rsidR="00832107">
              <w:rPr>
                <w:rFonts w:ascii="Times New Roman" w:hAnsi="Times New Roman" w:cs="Times New Roman"/>
                <w:b/>
                <w:bCs/>
                <w:spacing w:val="-10"/>
                <w:sz w:val="18"/>
                <w:szCs w:val="18"/>
                <w:lang w:val="kk-KZ"/>
              </w:rPr>
              <w:t xml:space="preserve">      </w:t>
            </w:r>
            <w:r w:rsidRPr="002D598B">
              <w:rPr>
                <w:rFonts w:ascii="Times New Roman" w:hAnsi="Times New Roman" w:cs="Times New Roman"/>
                <w:b/>
                <w:bCs/>
                <w:spacing w:val="-10"/>
                <w:sz w:val="18"/>
                <w:szCs w:val="18"/>
                <w:lang w:val="kk-KZ"/>
              </w:rPr>
              <w:t>"</w:t>
            </w:r>
            <w:r w:rsidR="00832107">
              <w:rPr>
                <w:rFonts w:ascii="Times New Roman" w:hAnsi="Times New Roman" w:cs="Times New Roman"/>
                <w:b/>
                <w:bCs/>
                <w:spacing w:val="-10"/>
                <w:sz w:val="18"/>
                <w:szCs w:val="18"/>
                <w:lang w:val="kk-KZ"/>
              </w:rPr>
              <w:t xml:space="preserve">                    </w:t>
            </w:r>
            <w:r w:rsidRPr="002D598B">
              <w:rPr>
                <w:rFonts w:ascii="Times New Roman" w:hAnsi="Times New Roman" w:cs="Times New Roman"/>
                <w:b/>
                <w:bCs/>
                <w:spacing w:val="-10"/>
                <w:sz w:val="18"/>
                <w:szCs w:val="18"/>
                <w:lang w:val="kk-KZ"/>
              </w:rPr>
              <w:t xml:space="preserve"> 20 </w:t>
            </w:r>
            <w:r w:rsidR="00832107">
              <w:rPr>
                <w:rFonts w:ascii="Times New Roman" w:hAnsi="Times New Roman" w:cs="Times New Roman"/>
                <w:b/>
                <w:bCs/>
                <w:spacing w:val="-10"/>
                <w:sz w:val="18"/>
                <w:szCs w:val="18"/>
                <w:lang w:val="kk-KZ"/>
              </w:rPr>
              <w:t xml:space="preserve">       </w:t>
            </w:r>
            <w:r w:rsidRPr="002D598B">
              <w:rPr>
                <w:rFonts w:ascii="Times New Roman" w:hAnsi="Times New Roman" w:cs="Times New Roman"/>
                <w:b/>
                <w:bCs/>
                <w:spacing w:val="-10"/>
                <w:sz w:val="18"/>
                <w:szCs w:val="18"/>
                <w:lang w:val="kk-KZ"/>
              </w:rPr>
              <w:t>года и действует до 24:00 часов</w:t>
            </w:r>
            <w:r w:rsidR="00832107">
              <w:rPr>
                <w:rFonts w:ascii="Times New Roman" w:hAnsi="Times New Roman" w:cs="Times New Roman"/>
                <w:b/>
                <w:bCs/>
                <w:spacing w:val="-10"/>
                <w:sz w:val="18"/>
                <w:szCs w:val="18"/>
                <w:lang w:val="kk-KZ"/>
              </w:rPr>
              <w:t xml:space="preserve">  </w:t>
            </w:r>
            <w:r w:rsidRPr="002D598B">
              <w:rPr>
                <w:rFonts w:ascii="Times New Roman" w:hAnsi="Times New Roman" w:cs="Times New Roman"/>
                <w:b/>
                <w:bCs/>
                <w:spacing w:val="-10"/>
                <w:sz w:val="18"/>
                <w:szCs w:val="18"/>
                <w:lang w:val="kk-KZ"/>
              </w:rPr>
              <w:t xml:space="preserve">" </w:t>
            </w:r>
            <w:r w:rsidR="00832107">
              <w:rPr>
                <w:rFonts w:ascii="Times New Roman" w:hAnsi="Times New Roman" w:cs="Times New Roman"/>
                <w:b/>
                <w:bCs/>
                <w:spacing w:val="-10"/>
                <w:sz w:val="18"/>
                <w:szCs w:val="18"/>
                <w:lang w:val="kk-KZ"/>
              </w:rPr>
              <w:t xml:space="preserve">      </w:t>
            </w:r>
            <w:r w:rsidRPr="002D598B">
              <w:rPr>
                <w:rFonts w:ascii="Times New Roman" w:hAnsi="Times New Roman" w:cs="Times New Roman"/>
                <w:b/>
                <w:bCs/>
                <w:spacing w:val="-10"/>
                <w:sz w:val="18"/>
                <w:szCs w:val="18"/>
                <w:lang w:val="kk-KZ"/>
              </w:rPr>
              <w:t xml:space="preserve">" </w:t>
            </w:r>
            <w:r w:rsidR="00832107">
              <w:rPr>
                <w:rFonts w:ascii="Times New Roman" w:hAnsi="Times New Roman" w:cs="Times New Roman"/>
                <w:b/>
                <w:bCs/>
                <w:spacing w:val="-10"/>
                <w:sz w:val="18"/>
                <w:szCs w:val="18"/>
                <w:lang w:val="kk-KZ"/>
              </w:rPr>
              <w:t xml:space="preserve">                                 </w:t>
            </w:r>
          </w:p>
          <w:p w14:paraId="134056FF" w14:textId="512432AD" w:rsidR="002D1DD0" w:rsidRPr="002D598B" w:rsidRDefault="00832107"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598B">
              <w:rPr>
                <w:rFonts w:ascii="Times New Roman" w:hAnsi="Times New Roman" w:cs="Times New Roman"/>
                <w:b/>
                <w:bCs/>
                <w:spacing w:val="-10"/>
                <w:sz w:val="18"/>
                <w:szCs w:val="18"/>
                <w:lang w:val="kk-KZ"/>
              </w:rPr>
              <w:t>20</w:t>
            </w:r>
            <w:r>
              <w:rPr>
                <w:rFonts w:ascii="Times New Roman" w:hAnsi="Times New Roman" w:cs="Times New Roman"/>
                <w:b/>
                <w:bCs/>
                <w:spacing w:val="-10"/>
                <w:sz w:val="18"/>
                <w:szCs w:val="18"/>
                <w:lang w:val="kk-KZ"/>
              </w:rPr>
              <w:t xml:space="preserve">        </w:t>
            </w:r>
            <w:r w:rsidR="002D1DD0" w:rsidRPr="002D598B">
              <w:rPr>
                <w:rFonts w:ascii="Times New Roman" w:hAnsi="Times New Roman" w:cs="Times New Roman"/>
                <w:b/>
                <w:bCs/>
                <w:spacing w:val="-10"/>
                <w:sz w:val="18"/>
                <w:szCs w:val="18"/>
                <w:lang w:val="kk-KZ"/>
              </w:rPr>
              <w:t xml:space="preserve"> года.</w:t>
            </w:r>
          </w:p>
          <w:p w14:paraId="265632D4" w14:textId="77777777" w:rsidR="002D1DD0" w:rsidRPr="002D598B" w:rsidRDefault="002D1DD0" w:rsidP="002D1DD0">
            <w:pPr>
              <w:spacing w:after="0" w:line="240" w:lineRule="auto"/>
              <w:contextualSpacing/>
              <w:jc w:val="both"/>
              <w:rPr>
                <w:rFonts w:ascii="Times New Roman" w:hAnsi="Times New Roman" w:cs="Times New Roman"/>
                <w:b/>
                <w:bCs/>
                <w:spacing w:val="-10"/>
                <w:sz w:val="18"/>
                <w:szCs w:val="18"/>
                <w:lang w:val="kk-KZ"/>
              </w:rPr>
            </w:pPr>
            <w:r w:rsidRPr="002D598B">
              <w:rPr>
                <w:rFonts w:ascii="Times New Roman" w:hAnsi="Times New Roman" w:cs="Times New Roman"/>
                <w:b/>
                <w:bCs/>
                <w:spacing w:val="-10"/>
                <w:sz w:val="18"/>
                <w:szCs w:val="18"/>
                <w:lang w:val="kk-KZ"/>
              </w:rPr>
              <w:t xml:space="preserve">      47. Срок действия Договора продлевается на определенный срок с уточнением объема передачи услуги, если одна из сторон заявит об этом за тридцать календарных дней до окончания срока действия Договора. Продление срока договора оформляется дополнительным соглашением к Договору.</w:t>
            </w:r>
          </w:p>
          <w:p w14:paraId="67962C5C" w14:textId="16AF5F86" w:rsidR="001F0EB2" w:rsidRPr="002D598B" w:rsidRDefault="002D1DD0" w:rsidP="00F6011D">
            <w:pPr>
              <w:tabs>
                <w:tab w:val="left" w:pos="3640"/>
              </w:tabs>
              <w:spacing w:after="0" w:line="240" w:lineRule="auto"/>
              <w:jc w:val="both"/>
              <w:rPr>
                <w:rFonts w:ascii="Times New Roman" w:hAnsi="Times New Roman" w:cs="Times New Roman"/>
                <w:b/>
                <w:bCs/>
                <w:spacing w:val="-10"/>
                <w:sz w:val="18"/>
                <w:szCs w:val="18"/>
                <w:lang w:val="kk-KZ"/>
              </w:rPr>
            </w:pPr>
            <w:r w:rsidRPr="002D598B">
              <w:rPr>
                <w:rFonts w:ascii="Times New Roman" w:hAnsi="Times New Roman" w:cs="Times New Roman"/>
                <w:b/>
                <w:bCs/>
                <w:spacing w:val="-10"/>
                <w:sz w:val="18"/>
                <w:szCs w:val="18"/>
                <w:lang w:val="kk-KZ"/>
              </w:rPr>
              <w:t xml:space="preserve">      При отсутствии заявления одной из сторон о прекращении или изменении договора по окончании срока, он считается продленным на тот же срок и на тех же условиях, какие были предусмотрены договором.</w:t>
            </w:r>
          </w:p>
          <w:p w14:paraId="60F04250" w14:textId="7C2CDE76" w:rsidR="00BF7455" w:rsidRDefault="00BF7455" w:rsidP="00F6011D">
            <w:pPr>
              <w:tabs>
                <w:tab w:val="left" w:pos="3640"/>
              </w:tabs>
              <w:spacing w:after="0" w:line="240" w:lineRule="auto"/>
              <w:jc w:val="both"/>
              <w:rPr>
                <w:rFonts w:ascii="Times New Roman" w:hAnsi="Times New Roman" w:cs="Times New Roman"/>
                <w:bCs/>
                <w:spacing w:val="-10"/>
                <w:sz w:val="18"/>
                <w:szCs w:val="18"/>
                <w:lang w:val="kk-KZ"/>
              </w:rPr>
            </w:pPr>
          </w:p>
          <w:p w14:paraId="605F482E" w14:textId="77777777" w:rsidR="00BF7455" w:rsidRDefault="00BF7455" w:rsidP="00F6011D">
            <w:pPr>
              <w:tabs>
                <w:tab w:val="left" w:pos="3640"/>
              </w:tabs>
              <w:spacing w:after="0" w:line="240" w:lineRule="auto"/>
              <w:jc w:val="both"/>
              <w:rPr>
                <w:rFonts w:ascii="Times New Roman" w:hAnsi="Times New Roman" w:cs="Times New Roman"/>
                <w:bCs/>
                <w:spacing w:val="-10"/>
                <w:sz w:val="18"/>
                <w:szCs w:val="18"/>
                <w:lang w:val="kk-KZ"/>
              </w:rPr>
            </w:pPr>
          </w:p>
          <w:p w14:paraId="24508843" w14:textId="32184184" w:rsidR="00F6011D" w:rsidRDefault="00F6011D" w:rsidP="00F6011D">
            <w:pPr>
              <w:tabs>
                <w:tab w:val="left" w:pos="3640"/>
              </w:tabs>
              <w:spacing w:after="0" w:line="240" w:lineRule="auto"/>
              <w:jc w:val="both"/>
              <w:rPr>
                <w:rFonts w:ascii="Times New Roman" w:hAnsi="Times New Roman" w:cs="Times New Roman"/>
                <w:bCs/>
                <w:spacing w:val="-10"/>
                <w:sz w:val="18"/>
                <w:szCs w:val="18"/>
                <w:lang w:val="kk-KZ"/>
              </w:rPr>
            </w:pPr>
            <w:r w:rsidRPr="00F6011D">
              <w:rPr>
                <w:rFonts w:ascii="Times New Roman" w:hAnsi="Times New Roman" w:cs="Times New Roman"/>
                <w:b/>
                <w:noProof/>
                <w:color w:val="000000" w:themeColor="text1"/>
                <w:spacing w:val="-10"/>
                <w:sz w:val="18"/>
                <w:szCs w:val="18"/>
              </w:rPr>
              <mc:AlternateContent>
                <mc:Choice Requires="wps">
                  <w:drawing>
                    <wp:anchor distT="0" distB="0" distL="114300" distR="114300" simplePos="0" relativeHeight="251661312" behindDoc="0" locked="0" layoutInCell="1" allowOverlap="1" wp14:anchorId="7AEAB22E" wp14:editId="4B40B172">
                      <wp:simplePos x="0" y="0"/>
                      <wp:positionH relativeFrom="column">
                        <wp:posOffset>2190115</wp:posOffset>
                      </wp:positionH>
                      <wp:positionV relativeFrom="paragraph">
                        <wp:posOffset>63500</wp:posOffset>
                      </wp:positionV>
                      <wp:extent cx="1303020" cy="393319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3020" cy="3933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92E7B7" w14:textId="77777777" w:rsidR="00F6011D" w:rsidRPr="007E705E" w:rsidRDefault="00F6011D" w:rsidP="00F6011D">
                                  <w:pPr>
                                    <w:rPr>
                                      <w:rFonts w:ascii="Times New Roman" w:hAnsi="Times New Roman" w:cs="Times New Roman"/>
                                      <w:sz w:val="18"/>
                                      <w:szCs w:val="18"/>
                                    </w:rPr>
                                  </w:pPr>
                                  <w:r w:rsidRPr="007E705E">
                                    <w:rPr>
                                      <w:rFonts w:ascii="Times New Roman" w:hAnsi="Times New Roman" w:cs="Times New Roman"/>
                                      <w:b/>
                                      <w:bCs/>
                                      <w:sz w:val="18"/>
                                      <w:szCs w:val="18"/>
                                    </w:rPr>
                                    <w:t>Потребитель:</w:t>
                                  </w:r>
                                </w:p>
                                <w:p w14:paraId="70D05E93" w14:textId="77777777" w:rsidR="00F6011D" w:rsidRDefault="00F6011D" w:rsidP="00F6011D">
                                  <w:pPr>
                                    <w:spacing w:after="0"/>
                                    <w:rPr>
                                      <w:rFonts w:ascii="Times New Roman" w:hAnsi="Times New Roman" w:cs="Times New Roman"/>
                                      <w:sz w:val="20"/>
                                    </w:rPr>
                                  </w:pPr>
                                  <w:r w:rsidRPr="00F22615">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C91A6D" w14:textId="77777777" w:rsidR="00F6011D" w:rsidRDefault="00F6011D" w:rsidP="00F6011D">
                                  <w:pPr>
                                    <w:spacing w:after="0"/>
                                    <w:rPr>
                                      <w:rFonts w:ascii="Times New Roman" w:hAnsi="Times New Roman" w:cs="Times New Roman"/>
                                      <w:sz w:val="20"/>
                                    </w:rPr>
                                  </w:pPr>
                                </w:p>
                                <w:p w14:paraId="3207862A" w14:textId="77777777" w:rsidR="00F6011D" w:rsidRDefault="00F6011D" w:rsidP="00F6011D">
                                  <w:pPr>
                                    <w:spacing w:after="0"/>
                                    <w:rPr>
                                      <w:sz w:val="20"/>
                                    </w:rPr>
                                  </w:pPr>
                                  <w:r>
                                    <w:rPr>
                                      <w:rFonts w:ascii="Times New Roman" w:hAnsi="Times New Roman" w:cs="Times New Roman"/>
                                      <w:sz w:val="20"/>
                                    </w:rPr>
                                    <w:t>_____________</w:t>
                                  </w:r>
                                  <w:r w:rsidRPr="00F22615">
                                    <w:rPr>
                                      <w:rFonts w:ascii="Times New Roman" w:hAnsi="Times New Roman" w:cs="Times New Roman"/>
                                      <w:sz w:val="20"/>
                                    </w:rPr>
                                    <w:t>___</w:t>
                                  </w:r>
                                </w:p>
                                <w:p w14:paraId="65B2C66F" w14:textId="77777777" w:rsidR="00F6011D" w:rsidRDefault="00F6011D" w:rsidP="00F6011D">
                                  <w:pPr>
                                    <w:shd w:val="clear" w:color="auto" w:fill="FFFFFF"/>
                                    <w:spacing w:after="0" w:line="240" w:lineRule="auto"/>
                                    <w:rPr>
                                      <w:sz w:val="20"/>
                                    </w:rPr>
                                  </w:pPr>
                                </w:p>
                                <w:p w14:paraId="16736D9D" w14:textId="77777777" w:rsidR="00F6011D" w:rsidRDefault="00F6011D" w:rsidP="00F6011D">
                                  <w:pPr>
                                    <w:rPr>
                                      <w:sz w:val="20"/>
                                    </w:rPr>
                                  </w:pPr>
                                </w:p>
                                <w:p w14:paraId="6540D8FB" w14:textId="77777777" w:rsidR="00F6011D" w:rsidRDefault="00F6011D" w:rsidP="00F6011D">
                                  <w:pPr>
                                    <w:rPr>
                                      <w:sz w:val="20"/>
                                    </w:rPr>
                                  </w:pPr>
                                </w:p>
                                <w:p w14:paraId="03D0F0D3" w14:textId="77777777" w:rsidR="00F6011D" w:rsidRDefault="00F6011D" w:rsidP="00F6011D">
                                  <w:pPr>
                                    <w:rPr>
                                      <w:b/>
                                      <w:bCs/>
                                      <w:sz w:val="20"/>
                                    </w:rPr>
                                  </w:pPr>
                                  <w:r>
                                    <w:rPr>
                                      <w:sz w:val="20"/>
                                    </w:rPr>
                                    <w:t>__________________</w:t>
                                  </w:r>
                                </w:p>
                                <w:p w14:paraId="01B387C0" w14:textId="77777777" w:rsidR="00F6011D" w:rsidRDefault="00F6011D" w:rsidP="00F6011D">
                                  <w:pPr>
                                    <w:rPr>
                                      <w:b/>
                                      <w:bCs/>
                                      <w:sz w:val="20"/>
                                    </w:rPr>
                                  </w:pPr>
                                </w:p>
                                <w:p w14:paraId="5F6B93F6" w14:textId="77777777" w:rsidR="00F6011D" w:rsidRDefault="00F6011D" w:rsidP="00F6011D">
                                  <w:pPr>
                                    <w:rPr>
                                      <w:b/>
                                      <w:bCs/>
                                      <w:sz w:val="20"/>
                                    </w:rPr>
                                  </w:pPr>
                                </w:p>
                                <w:p w14:paraId="3D181B96" w14:textId="77777777" w:rsidR="00F6011D" w:rsidRDefault="00F6011D" w:rsidP="00F6011D">
                                  <w:pPr>
                                    <w:rPr>
                                      <w:b/>
                                      <w:bCs/>
                                      <w:sz w:val="20"/>
                                    </w:rPr>
                                  </w:pPr>
                                </w:p>
                                <w:p w14:paraId="60E72474" w14:textId="77777777" w:rsidR="00F6011D" w:rsidRDefault="00F6011D" w:rsidP="00F6011D">
                                  <w:pPr>
                                    <w:rPr>
                                      <w:b/>
                                      <w:bCs/>
                                      <w:sz w:val="20"/>
                                    </w:rPr>
                                  </w:pPr>
                                </w:p>
                                <w:p w14:paraId="1E6E639D" w14:textId="77777777" w:rsidR="00F6011D" w:rsidRDefault="00F6011D" w:rsidP="00F6011D">
                                  <w:pPr>
                                    <w:rPr>
                                      <w:b/>
                                      <w:bCs/>
                                      <w:sz w:val="20"/>
                                    </w:rPr>
                                  </w:pPr>
                                </w:p>
                                <w:p w14:paraId="0BF03FFA" w14:textId="77777777" w:rsidR="00F6011D" w:rsidRDefault="00F6011D" w:rsidP="00F6011D">
                                  <w:pPr>
                                    <w:jc w:val="center"/>
                                    <w:rPr>
                                      <w:b/>
                                      <w:bCs/>
                                      <w:sz w:val="20"/>
                                    </w:rPr>
                                  </w:pPr>
                                  <w:r w:rsidRPr="00AF6E11">
                                    <w:rPr>
                                      <w:b/>
                                      <w:bCs/>
                                      <w:sz w:val="20"/>
                                    </w:rPr>
                                    <w:t>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AB22E" id="_x0000_s1028" type="#_x0000_t202" style="position:absolute;left:0;text-align:left;margin-left:172.45pt;margin-top:5pt;width:102.6pt;height:30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qIFhgIAABcFAAAOAAAAZHJzL2Uyb0RvYy54bWysVNuO2yAQfa/Uf0C8Z32Jk42tOKu9NFWl&#10;7UXa7QcQwDEqBgok9rbqv3fASZpuW6mq6gcMzHCYmXOG5dXQSbTn1gmtapxdpBhxRTUTalvjj4/r&#10;yQIj54liRGrFa/zEHb5avXyx7E3Fc91qybhFAKJc1Zsat96bKkkcbXlH3IU2XIGx0bYjHpZ2mzBL&#10;ekDvZJKn6TzptWXGasqdg9270YhXEb9pOPXvm8Zxj2SNITYfRxvHTRiT1ZJUW0tMK+ghDPIPUXRE&#10;KLj0BHVHPEE7K36B6gS12unGX1DdJbppBOUxB8gmS59l89ASw2MuUBxnTmVy/w+Wvtt/sEiwGs8x&#10;UqQDih754NGNHtA0VKc3rgKnBwNufoBtYDlm6sy9pp8cUvq2JWrLr63VfcsJg+iycDI5OzriuACy&#10;6d9qBteQndcRaGhsF0oHxUCADiw9nZgJodBw5TSdpjmYKNim5XSalZG7hFTH48Y6/5rrDoVJjS1Q&#10;H+HJ/t75EA6pji7hNqelYGshZVzY7eZWWrQnIJN1/GIGz9ykCs5Kh2Mj4rgDUcIdwRbijbR/LbO8&#10;SG/ycrKeLy4nxbqYTcrLdDFJs/KmnKdFWdytv4UAs6JqBWNc3QvFjxLMir+j+NAMo3iiCFFf43KW&#10;z0aO/phkGr/fJdkJDx0pRVfjxcmJVIHZV4pB2qTyRMhxnvwcfqwy1OD4j1WJOgjUjyLww2aIgsuP&#10;8tpo9gTCsBpoA4rhNYFJq+0XjHrozBq7zztiOUbyjQJxlVlRhFaOi2J2GWRhzy2bcwtRFKBq7DEa&#10;p7d+bP+dsWLbwk2jnJW+BkE2IkolKHeM6iBj6L6Y0+GlCO19vo5eP96z1XcAAAD//wMAUEsDBBQA&#10;BgAIAAAAIQDTtMUO3gAAAAoBAAAPAAAAZHJzL2Rvd25yZXYueG1sTI/RToNAEEXfTfyHzZj4YuzS&#10;ClQoS6MmGl9b+wELOwVSdpaw20L/3vHJPk7uyZ1zi+1se3HB0XeOFCwXEQik2pmOGgWHn8/nVxA+&#10;aDK6d4QKruhhW97fFTo3bqIdXvahEVxCPtcK2hCGXEpft2i1X7gBibOjG60OfI6NNKOeuNz2chVF&#10;qbS6I/7Q6gE/WqxP+7NVcPyenpJsqr7CYb2L03fdrSt3VerxYX7bgAg4h38Y/vRZHUp2qtyZjBe9&#10;gpc4zhjlIOJNDCRJtARRKUhXWQyyLOTthPIXAAD//wMAUEsBAi0AFAAGAAgAAAAhALaDOJL+AAAA&#10;4QEAABMAAAAAAAAAAAAAAAAAAAAAAFtDb250ZW50X1R5cGVzXS54bWxQSwECLQAUAAYACAAAACEA&#10;OP0h/9YAAACUAQAACwAAAAAAAAAAAAAAAAAvAQAAX3JlbHMvLnJlbHNQSwECLQAUAAYACAAAACEA&#10;E9KiBYYCAAAXBQAADgAAAAAAAAAAAAAAAAAuAgAAZHJzL2Uyb0RvYy54bWxQSwECLQAUAAYACAAA&#10;ACEA07TFDt4AAAAKAQAADwAAAAAAAAAAAAAAAADgBAAAZHJzL2Rvd25yZXYueG1sUEsFBgAAAAAE&#10;AAQA8wAAAOsFAAAAAA==&#10;" stroked="f">
                      <v:textbox>
                        <w:txbxContent>
                          <w:p w14:paraId="7A92E7B7" w14:textId="77777777" w:rsidR="00F6011D" w:rsidRPr="007E705E" w:rsidRDefault="00F6011D" w:rsidP="00F6011D">
                            <w:pPr>
                              <w:rPr>
                                <w:rFonts w:ascii="Times New Roman" w:hAnsi="Times New Roman" w:cs="Times New Roman"/>
                                <w:sz w:val="18"/>
                                <w:szCs w:val="18"/>
                              </w:rPr>
                            </w:pPr>
                            <w:r w:rsidRPr="007E705E">
                              <w:rPr>
                                <w:rFonts w:ascii="Times New Roman" w:hAnsi="Times New Roman" w:cs="Times New Roman"/>
                                <w:b/>
                                <w:bCs/>
                                <w:sz w:val="18"/>
                                <w:szCs w:val="18"/>
                              </w:rPr>
                              <w:t>Потребитель:</w:t>
                            </w:r>
                          </w:p>
                          <w:p w14:paraId="70D05E93" w14:textId="77777777" w:rsidR="00F6011D" w:rsidRDefault="00F6011D" w:rsidP="00F6011D">
                            <w:pPr>
                              <w:spacing w:after="0"/>
                              <w:rPr>
                                <w:rFonts w:ascii="Times New Roman" w:hAnsi="Times New Roman" w:cs="Times New Roman"/>
                                <w:sz w:val="20"/>
                              </w:rPr>
                            </w:pPr>
                            <w:r w:rsidRPr="00F22615">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C91A6D" w14:textId="77777777" w:rsidR="00F6011D" w:rsidRDefault="00F6011D" w:rsidP="00F6011D">
                            <w:pPr>
                              <w:spacing w:after="0"/>
                              <w:rPr>
                                <w:rFonts w:ascii="Times New Roman" w:hAnsi="Times New Roman" w:cs="Times New Roman"/>
                                <w:sz w:val="20"/>
                              </w:rPr>
                            </w:pPr>
                          </w:p>
                          <w:p w14:paraId="3207862A" w14:textId="77777777" w:rsidR="00F6011D" w:rsidRDefault="00F6011D" w:rsidP="00F6011D">
                            <w:pPr>
                              <w:spacing w:after="0"/>
                              <w:rPr>
                                <w:sz w:val="20"/>
                              </w:rPr>
                            </w:pPr>
                            <w:r>
                              <w:rPr>
                                <w:rFonts w:ascii="Times New Roman" w:hAnsi="Times New Roman" w:cs="Times New Roman"/>
                                <w:sz w:val="20"/>
                              </w:rPr>
                              <w:t>_____________</w:t>
                            </w:r>
                            <w:r w:rsidRPr="00F22615">
                              <w:rPr>
                                <w:rFonts w:ascii="Times New Roman" w:hAnsi="Times New Roman" w:cs="Times New Roman"/>
                                <w:sz w:val="20"/>
                              </w:rPr>
                              <w:t>___</w:t>
                            </w:r>
                          </w:p>
                          <w:p w14:paraId="65B2C66F" w14:textId="77777777" w:rsidR="00F6011D" w:rsidRDefault="00F6011D" w:rsidP="00F6011D">
                            <w:pPr>
                              <w:shd w:val="clear" w:color="auto" w:fill="FFFFFF"/>
                              <w:spacing w:after="0" w:line="240" w:lineRule="auto"/>
                              <w:rPr>
                                <w:sz w:val="20"/>
                              </w:rPr>
                            </w:pPr>
                          </w:p>
                          <w:p w14:paraId="16736D9D" w14:textId="77777777" w:rsidR="00F6011D" w:rsidRDefault="00F6011D" w:rsidP="00F6011D">
                            <w:pPr>
                              <w:rPr>
                                <w:sz w:val="20"/>
                              </w:rPr>
                            </w:pPr>
                          </w:p>
                          <w:p w14:paraId="6540D8FB" w14:textId="77777777" w:rsidR="00F6011D" w:rsidRDefault="00F6011D" w:rsidP="00F6011D">
                            <w:pPr>
                              <w:rPr>
                                <w:sz w:val="20"/>
                              </w:rPr>
                            </w:pPr>
                          </w:p>
                          <w:p w14:paraId="03D0F0D3" w14:textId="77777777" w:rsidR="00F6011D" w:rsidRDefault="00F6011D" w:rsidP="00F6011D">
                            <w:pPr>
                              <w:rPr>
                                <w:b/>
                                <w:bCs/>
                                <w:sz w:val="20"/>
                              </w:rPr>
                            </w:pPr>
                            <w:r>
                              <w:rPr>
                                <w:sz w:val="20"/>
                              </w:rPr>
                              <w:t>__________________</w:t>
                            </w:r>
                          </w:p>
                          <w:p w14:paraId="01B387C0" w14:textId="77777777" w:rsidR="00F6011D" w:rsidRDefault="00F6011D" w:rsidP="00F6011D">
                            <w:pPr>
                              <w:rPr>
                                <w:b/>
                                <w:bCs/>
                                <w:sz w:val="20"/>
                              </w:rPr>
                            </w:pPr>
                          </w:p>
                          <w:p w14:paraId="5F6B93F6" w14:textId="77777777" w:rsidR="00F6011D" w:rsidRDefault="00F6011D" w:rsidP="00F6011D">
                            <w:pPr>
                              <w:rPr>
                                <w:b/>
                                <w:bCs/>
                                <w:sz w:val="20"/>
                              </w:rPr>
                            </w:pPr>
                          </w:p>
                          <w:p w14:paraId="3D181B96" w14:textId="77777777" w:rsidR="00F6011D" w:rsidRDefault="00F6011D" w:rsidP="00F6011D">
                            <w:pPr>
                              <w:rPr>
                                <w:b/>
                                <w:bCs/>
                                <w:sz w:val="20"/>
                              </w:rPr>
                            </w:pPr>
                          </w:p>
                          <w:p w14:paraId="60E72474" w14:textId="77777777" w:rsidR="00F6011D" w:rsidRDefault="00F6011D" w:rsidP="00F6011D">
                            <w:pPr>
                              <w:rPr>
                                <w:b/>
                                <w:bCs/>
                                <w:sz w:val="20"/>
                              </w:rPr>
                            </w:pPr>
                          </w:p>
                          <w:p w14:paraId="1E6E639D" w14:textId="77777777" w:rsidR="00F6011D" w:rsidRDefault="00F6011D" w:rsidP="00F6011D">
                            <w:pPr>
                              <w:rPr>
                                <w:b/>
                                <w:bCs/>
                                <w:sz w:val="20"/>
                              </w:rPr>
                            </w:pPr>
                          </w:p>
                          <w:p w14:paraId="0BF03FFA" w14:textId="77777777" w:rsidR="00F6011D" w:rsidRDefault="00F6011D" w:rsidP="00F6011D">
                            <w:pPr>
                              <w:jc w:val="center"/>
                              <w:rPr>
                                <w:b/>
                                <w:bCs/>
                                <w:sz w:val="20"/>
                              </w:rPr>
                            </w:pPr>
                            <w:r w:rsidRPr="00AF6E11">
                              <w:rPr>
                                <w:b/>
                                <w:bCs/>
                                <w:sz w:val="20"/>
                              </w:rPr>
                              <w:t>__________________</w:t>
                            </w:r>
                          </w:p>
                        </w:txbxContent>
                      </v:textbox>
                    </v:shape>
                  </w:pict>
                </mc:Fallback>
              </mc:AlternateContent>
            </w:r>
          </w:p>
          <w:p w14:paraId="280E024B" w14:textId="69D4D086" w:rsidR="00F6011D" w:rsidRPr="00F6011D" w:rsidRDefault="00F6011D" w:rsidP="00F6011D">
            <w:pPr>
              <w:tabs>
                <w:tab w:val="left" w:pos="3640"/>
              </w:tabs>
              <w:spacing w:after="0" w:line="240" w:lineRule="auto"/>
              <w:jc w:val="both"/>
              <w:rPr>
                <w:rFonts w:ascii="Times New Roman" w:hAnsi="Times New Roman" w:cs="Times New Roman"/>
                <w:bCs/>
                <w:spacing w:val="-10"/>
                <w:sz w:val="18"/>
                <w:szCs w:val="18"/>
                <w:lang w:val="kk-KZ"/>
              </w:rPr>
            </w:pPr>
            <w:r w:rsidRPr="00F6011D">
              <w:rPr>
                <w:rFonts w:ascii="Times New Roman" w:hAnsi="Times New Roman" w:cs="Times New Roman"/>
                <w:b/>
                <w:spacing w:val="-10"/>
                <w:sz w:val="18"/>
                <w:szCs w:val="18"/>
              </w:rPr>
              <w:t xml:space="preserve">Глава </w:t>
            </w:r>
            <w:r w:rsidRPr="00F6011D">
              <w:rPr>
                <w:rFonts w:ascii="Times New Roman" w:hAnsi="Times New Roman" w:cs="Times New Roman"/>
                <w:b/>
                <w:color w:val="000000" w:themeColor="text1"/>
                <w:sz w:val="18"/>
                <w:szCs w:val="18"/>
              </w:rPr>
              <w:t>12. Реквизиты Сторон</w:t>
            </w:r>
          </w:p>
          <w:p w14:paraId="3C7ACDDD" w14:textId="27849719" w:rsidR="00F6011D" w:rsidRPr="00F6011D" w:rsidRDefault="00F6011D" w:rsidP="00F6011D">
            <w:pPr>
              <w:keepNext/>
              <w:spacing w:after="0" w:line="240" w:lineRule="auto"/>
              <w:contextualSpacing/>
              <w:outlineLvl w:val="3"/>
              <w:rPr>
                <w:rFonts w:ascii="Times New Roman" w:eastAsia="Times New Roman" w:hAnsi="Times New Roman" w:cs="Times New Roman"/>
                <w:b/>
                <w:bCs/>
                <w:color w:val="000000" w:themeColor="text1"/>
                <w:spacing w:val="2"/>
                <w:sz w:val="18"/>
                <w:szCs w:val="18"/>
              </w:rPr>
            </w:pPr>
            <w:r w:rsidRPr="00F6011D">
              <w:rPr>
                <w:rFonts w:ascii="Times New Roman" w:eastAsia="Times New Roman" w:hAnsi="Times New Roman" w:cs="Times New Roman"/>
                <w:b/>
                <w:bCs/>
                <w:color w:val="000000" w:themeColor="text1"/>
                <w:spacing w:val="2"/>
                <w:sz w:val="18"/>
                <w:szCs w:val="18"/>
                <w:lang w:val="kk-KZ"/>
              </w:rPr>
              <w:t>Поставщик:</w:t>
            </w:r>
          </w:p>
          <w:p w14:paraId="4E387039" w14:textId="614F7C55" w:rsidR="00F6011D" w:rsidRPr="00F6011D" w:rsidRDefault="00F6011D" w:rsidP="00F6011D">
            <w:pPr>
              <w:shd w:val="clear" w:color="auto" w:fill="FFFFFF"/>
              <w:spacing w:after="0" w:line="240" w:lineRule="auto"/>
              <w:contextualSpacing/>
              <w:rPr>
                <w:rFonts w:ascii="Times New Roman" w:hAnsi="Times New Roman" w:cs="Times New Roman"/>
                <w:b/>
                <w:spacing w:val="-10"/>
                <w:sz w:val="18"/>
                <w:szCs w:val="18"/>
              </w:rPr>
            </w:pPr>
            <w:r w:rsidRPr="00F6011D">
              <w:rPr>
                <w:rFonts w:ascii="Times New Roman" w:hAnsi="Times New Roman" w:cs="Times New Roman"/>
                <w:b/>
                <w:spacing w:val="-10"/>
                <w:sz w:val="18"/>
                <w:szCs w:val="18"/>
                <w:lang w:val="kk-KZ"/>
              </w:rPr>
              <w:t>Г</w:t>
            </w:r>
            <w:proofErr w:type="spellStart"/>
            <w:r w:rsidRPr="00F6011D">
              <w:rPr>
                <w:rFonts w:ascii="Times New Roman" w:hAnsi="Times New Roman" w:cs="Times New Roman"/>
                <w:b/>
                <w:spacing w:val="-10"/>
                <w:sz w:val="18"/>
                <w:szCs w:val="18"/>
              </w:rPr>
              <w:t>осударственное</w:t>
            </w:r>
            <w:proofErr w:type="spellEnd"/>
            <w:r w:rsidRPr="00F6011D">
              <w:rPr>
                <w:rFonts w:ascii="Times New Roman" w:hAnsi="Times New Roman" w:cs="Times New Roman"/>
                <w:b/>
                <w:spacing w:val="-10"/>
                <w:sz w:val="18"/>
                <w:szCs w:val="18"/>
              </w:rPr>
              <w:t xml:space="preserve"> коммунальное </w:t>
            </w:r>
          </w:p>
          <w:p w14:paraId="66362BD9" w14:textId="7255583B" w:rsidR="00F6011D" w:rsidRPr="00F6011D" w:rsidRDefault="00F6011D" w:rsidP="00F6011D">
            <w:pPr>
              <w:shd w:val="clear" w:color="auto" w:fill="FFFFFF"/>
              <w:spacing w:after="0" w:line="240" w:lineRule="auto"/>
              <w:contextualSpacing/>
              <w:rPr>
                <w:rFonts w:ascii="Times New Roman" w:hAnsi="Times New Roman" w:cs="Times New Roman"/>
                <w:b/>
                <w:spacing w:val="-10"/>
                <w:sz w:val="18"/>
                <w:szCs w:val="18"/>
              </w:rPr>
            </w:pPr>
            <w:r w:rsidRPr="00F6011D">
              <w:rPr>
                <w:rFonts w:ascii="Times New Roman" w:hAnsi="Times New Roman" w:cs="Times New Roman"/>
                <w:b/>
                <w:spacing w:val="-10"/>
                <w:sz w:val="18"/>
                <w:szCs w:val="18"/>
              </w:rPr>
              <w:t xml:space="preserve">предприятие на праве хозяйственного </w:t>
            </w:r>
          </w:p>
          <w:p w14:paraId="473D0850" w14:textId="61D100E7" w:rsidR="00F6011D" w:rsidRPr="00F6011D" w:rsidRDefault="00F6011D" w:rsidP="00F6011D">
            <w:pPr>
              <w:shd w:val="clear" w:color="auto" w:fill="FFFFFF"/>
              <w:spacing w:after="0" w:line="240" w:lineRule="auto"/>
              <w:contextualSpacing/>
              <w:rPr>
                <w:rFonts w:ascii="Times New Roman" w:hAnsi="Times New Roman" w:cs="Times New Roman"/>
                <w:b/>
                <w:spacing w:val="-10"/>
                <w:sz w:val="18"/>
                <w:szCs w:val="18"/>
              </w:rPr>
            </w:pPr>
            <w:r w:rsidRPr="00F6011D">
              <w:rPr>
                <w:rFonts w:ascii="Times New Roman" w:hAnsi="Times New Roman" w:cs="Times New Roman"/>
                <w:b/>
                <w:spacing w:val="-10"/>
                <w:sz w:val="18"/>
                <w:szCs w:val="18"/>
              </w:rPr>
              <w:t xml:space="preserve">ведения «Алматы Су» Управления </w:t>
            </w:r>
          </w:p>
          <w:p w14:paraId="0B74AECC" w14:textId="6361AB1F" w:rsidR="00F6011D" w:rsidRPr="00F6011D" w:rsidRDefault="00F6011D" w:rsidP="00F6011D">
            <w:pPr>
              <w:shd w:val="clear" w:color="auto" w:fill="FFFFFF"/>
              <w:spacing w:after="0" w:line="240" w:lineRule="auto"/>
              <w:contextualSpacing/>
              <w:rPr>
                <w:rFonts w:ascii="Times New Roman" w:hAnsi="Times New Roman" w:cs="Times New Roman"/>
                <w:b/>
                <w:spacing w:val="-10"/>
                <w:sz w:val="18"/>
                <w:szCs w:val="18"/>
              </w:rPr>
            </w:pPr>
            <w:proofErr w:type="spellStart"/>
            <w:proofErr w:type="gramStart"/>
            <w:r w:rsidRPr="00F6011D">
              <w:rPr>
                <w:rFonts w:ascii="Times New Roman" w:hAnsi="Times New Roman" w:cs="Times New Roman"/>
                <w:b/>
                <w:spacing w:val="-10"/>
                <w:sz w:val="18"/>
                <w:szCs w:val="18"/>
              </w:rPr>
              <w:t>энерг</w:t>
            </w:r>
            <w:proofErr w:type="spellEnd"/>
            <w:r w:rsidRPr="00F6011D">
              <w:rPr>
                <w:rFonts w:ascii="Times New Roman" w:hAnsi="Times New Roman" w:cs="Times New Roman"/>
                <w:b/>
                <w:spacing w:val="-10"/>
                <w:sz w:val="18"/>
                <w:szCs w:val="18"/>
                <w:lang w:val="kk-KZ"/>
              </w:rPr>
              <w:t xml:space="preserve">етики </w:t>
            </w:r>
            <w:r w:rsidRPr="00F6011D">
              <w:rPr>
                <w:rFonts w:ascii="Times New Roman" w:hAnsi="Times New Roman" w:cs="Times New Roman"/>
                <w:b/>
                <w:spacing w:val="-10"/>
                <w:sz w:val="18"/>
                <w:szCs w:val="18"/>
              </w:rPr>
              <w:t xml:space="preserve"> и</w:t>
            </w:r>
            <w:proofErr w:type="gramEnd"/>
            <w:r w:rsidRPr="00F6011D">
              <w:rPr>
                <w:rFonts w:ascii="Times New Roman" w:hAnsi="Times New Roman" w:cs="Times New Roman"/>
                <w:b/>
                <w:spacing w:val="-10"/>
                <w:sz w:val="18"/>
                <w:szCs w:val="18"/>
              </w:rPr>
              <w:t xml:space="preserve"> </w:t>
            </w:r>
            <w:r w:rsidRPr="00F6011D">
              <w:rPr>
                <w:rFonts w:ascii="Times New Roman" w:hAnsi="Times New Roman" w:cs="Times New Roman"/>
                <w:b/>
                <w:spacing w:val="-10"/>
                <w:sz w:val="18"/>
                <w:szCs w:val="18"/>
                <w:lang w:val="kk-KZ"/>
              </w:rPr>
              <w:t>водоснабжения</w:t>
            </w:r>
          </w:p>
          <w:p w14:paraId="4085F9CA" w14:textId="77777777" w:rsidR="00F6011D" w:rsidRDefault="00F6011D" w:rsidP="00F6011D">
            <w:pPr>
              <w:shd w:val="clear" w:color="auto" w:fill="FFFFFF"/>
              <w:spacing w:after="0" w:line="240" w:lineRule="auto"/>
              <w:contextualSpacing/>
              <w:rPr>
                <w:rFonts w:ascii="Times New Roman" w:hAnsi="Times New Roman" w:cs="Times New Roman"/>
                <w:b/>
                <w:color w:val="000000" w:themeColor="text1"/>
                <w:spacing w:val="-10"/>
                <w:sz w:val="18"/>
                <w:szCs w:val="18"/>
              </w:rPr>
            </w:pPr>
            <w:r w:rsidRPr="00F6011D">
              <w:rPr>
                <w:rFonts w:ascii="Times New Roman" w:hAnsi="Times New Roman" w:cs="Times New Roman"/>
                <w:b/>
                <w:spacing w:val="-10"/>
                <w:sz w:val="18"/>
                <w:szCs w:val="18"/>
              </w:rPr>
              <w:t>города Алматы</w:t>
            </w:r>
          </w:p>
          <w:p w14:paraId="2BE71285" w14:textId="482EA53D" w:rsidR="00F6011D" w:rsidRPr="00F6011D" w:rsidRDefault="00F6011D" w:rsidP="00F6011D">
            <w:pPr>
              <w:shd w:val="clear" w:color="auto" w:fill="FFFFFF"/>
              <w:spacing w:after="0" w:line="240" w:lineRule="auto"/>
              <w:contextualSpacing/>
              <w:rPr>
                <w:rFonts w:ascii="Times New Roman" w:hAnsi="Times New Roman" w:cs="Times New Roman"/>
                <w:b/>
                <w:color w:val="000000" w:themeColor="text1"/>
                <w:spacing w:val="-10"/>
                <w:sz w:val="18"/>
                <w:szCs w:val="18"/>
              </w:rPr>
            </w:pPr>
            <w:r w:rsidRPr="00F6011D">
              <w:rPr>
                <w:rFonts w:ascii="Times New Roman" w:hAnsi="Times New Roman" w:cs="Times New Roman"/>
                <w:b/>
                <w:spacing w:val="-10"/>
                <w:sz w:val="18"/>
                <w:szCs w:val="18"/>
                <w:lang w:val="kk-KZ"/>
              </w:rPr>
              <w:t xml:space="preserve"> </w:t>
            </w:r>
            <w:r w:rsidRPr="00F6011D">
              <w:rPr>
                <w:rFonts w:ascii="Times New Roman" w:hAnsi="Times New Roman" w:cs="Times New Roman"/>
                <w:b/>
                <w:color w:val="000000" w:themeColor="text1"/>
                <w:spacing w:val="-10"/>
                <w:sz w:val="18"/>
                <w:szCs w:val="18"/>
              </w:rPr>
              <w:t>за услугу водоснабжения</w:t>
            </w:r>
          </w:p>
          <w:p w14:paraId="5ABE39F4" w14:textId="5C1E3B1F" w:rsidR="00F6011D" w:rsidRPr="00F6011D" w:rsidRDefault="00F6011D" w:rsidP="00F6011D">
            <w:pPr>
              <w:shd w:val="clear" w:color="auto" w:fill="FFFFFF"/>
              <w:spacing w:after="0" w:line="240" w:lineRule="auto"/>
              <w:rPr>
                <w:rFonts w:ascii="Times New Roman" w:hAnsi="Times New Roman" w:cs="Times New Roman"/>
                <w:color w:val="000000" w:themeColor="text1"/>
                <w:spacing w:val="-2"/>
                <w:sz w:val="18"/>
                <w:szCs w:val="18"/>
              </w:rPr>
            </w:pPr>
            <w:r w:rsidRPr="00F6011D">
              <w:rPr>
                <w:rFonts w:ascii="Times New Roman" w:hAnsi="Times New Roman" w:cs="Times New Roman"/>
                <w:b/>
                <w:color w:val="000000" w:themeColor="text1"/>
                <w:spacing w:val="-2"/>
                <w:sz w:val="18"/>
                <w:szCs w:val="18"/>
              </w:rPr>
              <w:t xml:space="preserve">ОКПО </w:t>
            </w:r>
            <w:r w:rsidRPr="00F6011D">
              <w:rPr>
                <w:rFonts w:ascii="Times New Roman" w:hAnsi="Times New Roman" w:cs="Times New Roman"/>
                <w:color w:val="000000" w:themeColor="text1"/>
                <w:spacing w:val="-2"/>
                <w:sz w:val="18"/>
                <w:szCs w:val="18"/>
              </w:rPr>
              <w:t>30722009</w:t>
            </w:r>
          </w:p>
          <w:p w14:paraId="4EC223FA" w14:textId="1C432294" w:rsidR="00F6011D" w:rsidRPr="00F6011D" w:rsidRDefault="00F6011D" w:rsidP="00F6011D">
            <w:pPr>
              <w:shd w:val="clear" w:color="auto" w:fill="FFFFFF"/>
              <w:spacing w:after="0" w:line="240" w:lineRule="auto"/>
              <w:rPr>
                <w:rFonts w:ascii="Times New Roman" w:hAnsi="Times New Roman" w:cs="Times New Roman"/>
                <w:sz w:val="18"/>
                <w:szCs w:val="18"/>
              </w:rPr>
            </w:pPr>
            <w:r w:rsidRPr="00F6011D">
              <w:rPr>
                <w:rFonts w:ascii="Times New Roman" w:hAnsi="Times New Roman" w:cs="Times New Roman"/>
                <w:b/>
                <w:color w:val="000000" w:themeColor="text1"/>
                <w:spacing w:val="-3"/>
                <w:sz w:val="18"/>
                <w:szCs w:val="18"/>
              </w:rPr>
              <w:t xml:space="preserve">БИН </w:t>
            </w:r>
            <w:r w:rsidRPr="00F6011D">
              <w:rPr>
                <w:rFonts w:ascii="Times New Roman" w:hAnsi="Times New Roman" w:cs="Times New Roman"/>
                <w:sz w:val="18"/>
                <w:szCs w:val="18"/>
              </w:rPr>
              <w:t>080 940 004 108</w:t>
            </w:r>
          </w:p>
          <w:p w14:paraId="08EAFB99" w14:textId="618378B7" w:rsidR="00F6011D" w:rsidRPr="00F6011D" w:rsidRDefault="00F6011D" w:rsidP="00F6011D">
            <w:pPr>
              <w:shd w:val="clear" w:color="auto" w:fill="FFFFFF"/>
              <w:spacing w:after="0" w:line="240" w:lineRule="auto"/>
              <w:rPr>
                <w:rFonts w:ascii="Times New Roman" w:hAnsi="Times New Roman" w:cs="Times New Roman"/>
                <w:color w:val="000000" w:themeColor="text1"/>
                <w:spacing w:val="-3"/>
                <w:sz w:val="18"/>
                <w:szCs w:val="18"/>
              </w:rPr>
            </w:pPr>
            <w:r w:rsidRPr="00F6011D">
              <w:rPr>
                <w:rFonts w:ascii="Times New Roman" w:hAnsi="Times New Roman" w:cs="Times New Roman"/>
                <w:b/>
                <w:color w:val="000000" w:themeColor="text1"/>
                <w:spacing w:val="-3"/>
                <w:sz w:val="18"/>
                <w:szCs w:val="18"/>
                <w:lang w:val="kk-KZ"/>
              </w:rPr>
              <w:t xml:space="preserve">IBAN </w:t>
            </w:r>
            <w:r w:rsidRPr="00F6011D">
              <w:rPr>
                <w:rFonts w:ascii="Times New Roman" w:hAnsi="Times New Roman" w:cs="Times New Roman"/>
                <w:sz w:val="18"/>
                <w:szCs w:val="18"/>
                <w:lang w:val="kk-KZ"/>
              </w:rPr>
              <w:t>KZ</w:t>
            </w:r>
            <w:r w:rsidRPr="00F6011D">
              <w:rPr>
                <w:rFonts w:ascii="Times New Roman" w:hAnsi="Times New Roman" w:cs="Times New Roman"/>
                <w:sz w:val="18"/>
                <w:szCs w:val="18"/>
              </w:rPr>
              <w:t>699 650 2</w:t>
            </w:r>
            <w:r w:rsidRPr="00F6011D">
              <w:rPr>
                <w:rFonts w:ascii="Times New Roman" w:hAnsi="Times New Roman" w:cs="Times New Roman"/>
                <w:sz w:val="18"/>
                <w:szCs w:val="18"/>
                <w:lang w:val="en-US"/>
              </w:rPr>
              <w:t>F</w:t>
            </w:r>
            <w:r w:rsidRPr="00F6011D">
              <w:rPr>
                <w:rFonts w:ascii="Times New Roman" w:hAnsi="Times New Roman" w:cs="Times New Roman"/>
                <w:sz w:val="18"/>
                <w:szCs w:val="18"/>
              </w:rPr>
              <w:t>0 013 641 849</w:t>
            </w:r>
          </w:p>
          <w:p w14:paraId="39C2E4E3" w14:textId="20C677C6" w:rsidR="00F6011D" w:rsidRPr="00F6011D" w:rsidRDefault="00F6011D" w:rsidP="00F6011D">
            <w:pPr>
              <w:shd w:val="clear" w:color="auto" w:fill="FFFFFF"/>
              <w:spacing w:after="0" w:line="240" w:lineRule="auto"/>
              <w:rPr>
                <w:rFonts w:ascii="Times New Roman" w:hAnsi="Times New Roman" w:cs="Times New Roman"/>
                <w:color w:val="000000" w:themeColor="text1"/>
                <w:spacing w:val="-3"/>
                <w:sz w:val="18"/>
                <w:szCs w:val="18"/>
                <w:lang w:val="kk-KZ"/>
              </w:rPr>
            </w:pPr>
            <w:r w:rsidRPr="00F6011D">
              <w:rPr>
                <w:rFonts w:ascii="Times New Roman" w:hAnsi="Times New Roman" w:cs="Times New Roman"/>
                <w:b/>
                <w:color w:val="000000" w:themeColor="text1"/>
                <w:spacing w:val="-3"/>
                <w:sz w:val="18"/>
                <w:szCs w:val="18"/>
                <w:lang w:val="kk-KZ"/>
              </w:rPr>
              <w:t>БИК</w:t>
            </w:r>
            <w:r w:rsidRPr="00F6011D">
              <w:rPr>
                <w:rFonts w:ascii="Times New Roman" w:hAnsi="Times New Roman" w:cs="Times New Roman"/>
                <w:sz w:val="18"/>
                <w:szCs w:val="18"/>
              </w:rPr>
              <w:t xml:space="preserve"> </w:t>
            </w:r>
            <w:r w:rsidRPr="00F6011D">
              <w:rPr>
                <w:rFonts w:ascii="Times New Roman" w:hAnsi="Times New Roman" w:cs="Times New Roman"/>
                <w:sz w:val="18"/>
                <w:szCs w:val="18"/>
                <w:lang w:val="en-US"/>
              </w:rPr>
              <w:t>IRTYKZKA</w:t>
            </w:r>
            <w:r w:rsidRPr="00F6011D">
              <w:rPr>
                <w:rFonts w:ascii="Times New Roman" w:hAnsi="Times New Roman" w:cs="Times New Roman"/>
                <w:color w:val="000000" w:themeColor="text1"/>
                <w:spacing w:val="-3"/>
                <w:sz w:val="18"/>
                <w:szCs w:val="18"/>
                <w:lang w:val="kk-KZ"/>
              </w:rPr>
              <w:t>, 16 КБе</w:t>
            </w:r>
          </w:p>
          <w:p w14:paraId="04D3BD2C" w14:textId="7E17E649" w:rsidR="00F6011D" w:rsidRPr="00F6011D" w:rsidRDefault="00F6011D" w:rsidP="00F6011D">
            <w:pPr>
              <w:shd w:val="clear" w:color="auto" w:fill="FFFFFF"/>
              <w:spacing w:after="0" w:line="240" w:lineRule="auto"/>
              <w:rPr>
                <w:rFonts w:ascii="Times New Roman" w:hAnsi="Times New Roman" w:cs="Times New Roman"/>
                <w:color w:val="000000" w:themeColor="text1"/>
                <w:spacing w:val="-5"/>
                <w:sz w:val="18"/>
                <w:szCs w:val="18"/>
                <w:lang w:val="kk-KZ"/>
              </w:rPr>
            </w:pPr>
            <w:r w:rsidRPr="00F6011D">
              <w:rPr>
                <w:rFonts w:ascii="Times New Roman" w:hAnsi="Times New Roman" w:cs="Times New Roman"/>
                <w:color w:val="000000" w:themeColor="text1"/>
                <w:spacing w:val="-5"/>
                <w:sz w:val="18"/>
                <w:szCs w:val="18"/>
              </w:rPr>
              <w:t xml:space="preserve">Код платежа </w:t>
            </w:r>
            <w:r w:rsidRPr="00F6011D">
              <w:rPr>
                <w:rFonts w:ascii="Times New Roman" w:hAnsi="Times New Roman" w:cs="Times New Roman"/>
                <w:color w:val="000000" w:themeColor="text1"/>
                <w:spacing w:val="-5"/>
                <w:sz w:val="18"/>
                <w:szCs w:val="18"/>
                <w:lang w:val="kk-KZ"/>
              </w:rPr>
              <w:t>710</w:t>
            </w:r>
          </w:p>
          <w:p w14:paraId="4A0CF941" w14:textId="0D7E70D1" w:rsidR="00F6011D" w:rsidRPr="00F6011D" w:rsidRDefault="00F6011D" w:rsidP="00F6011D">
            <w:pPr>
              <w:shd w:val="clear" w:color="auto" w:fill="FFFFFF"/>
              <w:spacing w:after="0" w:line="240" w:lineRule="auto"/>
              <w:rPr>
                <w:rFonts w:ascii="Times New Roman" w:hAnsi="Times New Roman" w:cs="Times New Roman"/>
                <w:spacing w:val="-10"/>
                <w:sz w:val="18"/>
                <w:szCs w:val="18"/>
              </w:rPr>
            </w:pPr>
            <w:r w:rsidRPr="00F6011D">
              <w:rPr>
                <w:rFonts w:ascii="Times New Roman" w:hAnsi="Times New Roman" w:cs="Times New Roman"/>
                <w:spacing w:val="-10"/>
                <w:sz w:val="18"/>
                <w:szCs w:val="18"/>
              </w:rPr>
              <w:t>АО «</w:t>
            </w:r>
            <w:proofErr w:type="spellStart"/>
            <w:r w:rsidRPr="00F6011D">
              <w:rPr>
                <w:rFonts w:ascii="Times New Roman" w:hAnsi="Times New Roman" w:cs="Times New Roman"/>
                <w:spacing w:val="-10"/>
                <w:sz w:val="18"/>
                <w:szCs w:val="18"/>
                <w:lang w:val="en-US"/>
              </w:rPr>
              <w:t>ForteBan</w:t>
            </w:r>
            <w:proofErr w:type="spellEnd"/>
            <w:r w:rsidRPr="00F6011D">
              <w:rPr>
                <w:rFonts w:ascii="Times New Roman" w:hAnsi="Times New Roman" w:cs="Times New Roman"/>
                <w:spacing w:val="-7"/>
                <w:sz w:val="18"/>
                <w:szCs w:val="18"/>
                <w:lang w:val="kk-KZ"/>
              </w:rPr>
              <w:t>k</w:t>
            </w:r>
            <w:r w:rsidRPr="00F6011D">
              <w:rPr>
                <w:rFonts w:ascii="Times New Roman" w:hAnsi="Times New Roman" w:cs="Times New Roman"/>
                <w:spacing w:val="-10"/>
                <w:sz w:val="18"/>
                <w:szCs w:val="18"/>
              </w:rPr>
              <w:t>»</w:t>
            </w:r>
          </w:p>
          <w:p w14:paraId="1931A0E0" w14:textId="2C8680C3" w:rsidR="00F6011D" w:rsidRPr="00F6011D" w:rsidRDefault="00F6011D" w:rsidP="00F6011D">
            <w:pPr>
              <w:shd w:val="clear" w:color="auto" w:fill="FFFFFF"/>
              <w:spacing w:after="0" w:line="240" w:lineRule="auto"/>
              <w:rPr>
                <w:rFonts w:ascii="Times New Roman" w:hAnsi="Times New Roman" w:cs="Times New Roman"/>
                <w:spacing w:val="-10"/>
                <w:sz w:val="18"/>
                <w:szCs w:val="18"/>
                <w:lang w:val="kk-KZ"/>
              </w:rPr>
            </w:pPr>
            <w:r w:rsidRPr="00F6011D">
              <w:rPr>
                <w:rFonts w:ascii="Times New Roman" w:hAnsi="Times New Roman" w:cs="Times New Roman"/>
                <w:spacing w:val="-10"/>
                <w:sz w:val="18"/>
                <w:szCs w:val="18"/>
              </w:rPr>
              <w:t xml:space="preserve">БИН Банка </w:t>
            </w:r>
            <w:r w:rsidRPr="00F6011D">
              <w:rPr>
                <w:rFonts w:ascii="Times New Roman" w:hAnsi="Times New Roman" w:cs="Times New Roman"/>
                <w:b/>
                <w:bCs/>
                <w:color w:val="000000"/>
                <w:spacing w:val="2"/>
                <w:sz w:val="18"/>
                <w:szCs w:val="18"/>
              </w:rPr>
              <w:t>990 740 000 683</w:t>
            </w:r>
          </w:p>
          <w:p w14:paraId="523E1925" w14:textId="45C0043F" w:rsidR="00F6011D" w:rsidRDefault="00F6011D" w:rsidP="00F6011D">
            <w:pPr>
              <w:shd w:val="clear" w:color="auto" w:fill="FFFFFF"/>
              <w:spacing w:after="0" w:line="240" w:lineRule="auto"/>
              <w:rPr>
                <w:rFonts w:ascii="Times New Roman" w:hAnsi="Times New Roman" w:cs="Times New Roman"/>
                <w:color w:val="000000" w:themeColor="text1"/>
                <w:spacing w:val="-7"/>
                <w:sz w:val="18"/>
                <w:szCs w:val="18"/>
              </w:rPr>
            </w:pPr>
            <w:r w:rsidRPr="00F6011D">
              <w:rPr>
                <w:rFonts w:ascii="Times New Roman" w:hAnsi="Times New Roman" w:cs="Times New Roman"/>
                <w:color w:val="000000" w:themeColor="text1"/>
                <w:spacing w:val="-7"/>
                <w:sz w:val="18"/>
                <w:szCs w:val="18"/>
                <w:lang w:val="kk-KZ"/>
              </w:rPr>
              <w:t xml:space="preserve">050057, </w:t>
            </w:r>
            <w:r w:rsidRPr="00F6011D">
              <w:rPr>
                <w:rFonts w:ascii="Times New Roman" w:hAnsi="Times New Roman" w:cs="Times New Roman"/>
                <w:color w:val="000000" w:themeColor="text1"/>
                <w:spacing w:val="-7"/>
                <w:sz w:val="18"/>
                <w:szCs w:val="18"/>
              </w:rPr>
              <w:t xml:space="preserve">г. Алматы, </w:t>
            </w:r>
          </w:p>
          <w:p w14:paraId="2804C483" w14:textId="78AAF9CD" w:rsidR="00F6011D" w:rsidRPr="00F6011D" w:rsidRDefault="00F6011D" w:rsidP="00F6011D">
            <w:pPr>
              <w:shd w:val="clear" w:color="auto" w:fill="FFFFFF"/>
              <w:spacing w:after="0" w:line="240" w:lineRule="auto"/>
              <w:rPr>
                <w:rFonts w:ascii="Times New Roman" w:hAnsi="Times New Roman" w:cs="Times New Roman"/>
                <w:color w:val="000000" w:themeColor="text1"/>
                <w:spacing w:val="-7"/>
                <w:sz w:val="18"/>
                <w:szCs w:val="18"/>
              </w:rPr>
            </w:pPr>
            <w:r w:rsidRPr="00F6011D">
              <w:rPr>
                <w:rFonts w:ascii="Times New Roman" w:hAnsi="Times New Roman" w:cs="Times New Roman"/>
                <w:color w:val="000000" w:themeColor="text1"/>
                <w:spacing w:val="-7"/>
                <w:sz w:val="18"/>
                <w:szCs w:val="18"/>
                <w:lang w:val="kk-KZ"/>
              </w:rPr>
              <w:t>Ул. Жарокова, 196</w:t>
            </w:r>
            <w:r w:rsidRPr="00F6011D">
              <w:rPr>
                <w:rFonts w:ascii="Times New Roman" w:hAnsi="Times New Roman" w:cs="Times New Roman"/>
                <w:color w:val="000000" w:themeColor="text1"/>
                <w:spacing w:val="-7"/>
                <w:sz w:val="18"/>
                <w:szCs w:val="18"/>
              </w:rPr>
              <w:t xml:space="preserve">, </w:t>
            </w:r>
          </w:p>
          <w:p w14:paraId="59F38E89" w14:textId="46A71549" w:rsidR="00F6011D" w:rsidRPr="00F6011D" w:rsidRDefault="00F6011D" w:rsidP="00F6011D">
            <w:pPr>
              <w:shd w:val="clear" w:color="auto" w:fill="FFFFFF"/>
              <w:spacing w:after="0" w:line="240" w:lineRule="auto"/>
              <w:rPr>
                <w:rFonts w:ascii="Times New Roman" w:hAnsi="Times New Roman" w:cs="Times New Roman"/>
                <w:spacing w:val="-10"/>
                <w:sz w:val="18"/>
                <w:szCs w:val="18"/>
              </w:rPr>
            </w:pPr>
            <w:r w:rsidRPr="00F6011D">
              <w:rPr>
                <w:rFonts w:ascii="Times New Roman" w:hAnsi="Times New Roman" w:cs="Times New Roman"/>
                <w:spacing w:val="-10"/>
                <w:sz w:val="18"/>
                <w:szCs w:val="18"/>
              </w:rPr>
              <w:t xml:space="preserve"> тел. 8(727) 2276001</w:t>
            </w:r>
          </w:p>
          <w:p w14:paraId="31163BA0" w14:textId="77777777" w:rsidR="00A459C5" w:rsidRDefault="00A459C5" w:rsidP="00F6011D">
            <w:pPr>
              <w:shd w:val="clear" w:color="auto" w:fill="FFFFFF"/>
              <w:spacing w:after="0" w:line="240" w:lineRule="auto"/>
              <w:rPr>
                <w:rFonts w:ascii="Times New Roman" w:hAnsi="Times New Roman" w:cs="Times New Roman"/>
                <w:spacing w:val="-10"/>
                <w:sz w:val="18"/>
                <w:szCs w:val="18"/>
              </w:rPr>
            </w:pPr>
          </w:p>
          <w:p w14:paraId="3551A696" w14:textId="3F068378" w:rsidR="00F6011D" w:rsidRDefault="00F6011D" w:rsidP="00F6011D">
            <w:pPr>
              <w:tabs>
                <w:tab w:val="left" w:pos="3780"/>
              </w:tabs>
              <w:spacing w:after="0" w:line="240" w:lineRule="auto"/>
              <w:rPr>
                <w:rFonts w:ascii="Times New Roman" w:hAnsi="Times New Roman" w:cs="Times New Roman"/>
                <w:sz w:val="18"/>
                <w:szCs w:val="18"/>
                <w:lang w:val="kk-KZ"/>
              </w:rPr>
            </w:pPr>
          </w:p>
          <w:p w14:paraId="77EE6922" w14:textId="104435B1" w:rsidR="001A1B13" w:rsidRDefault="001A1B13" w:rsidP="00F6011D">
            <w:pPr>
              <w:tabs>
                <w:tab w:val="left" w:pos="3780"/>
              </w:tabs>
              <w:spacing w:after="0" w:line="240" w:lineRule="auto"/>
              <w:rPr>
                <w:rFonts w:ascii="Times New Roman" w:hAnsi="Times New Roman" w:cs="Times New Roman"/>
                <w:sz w:val="18"/>
                <w:szCs w:val="18"/>
                <w:lang w:val="kk-KZ"/>
              </w:rPr>
            </w:pPr>
          </w:p>
          <w:p w14:paraId="23CC6FFD" w14:textId="74F10896" w:rsidR="001A1B13" w:rsidRDefault="001A1B13" w:rsidP="00F6011D">
            <w:pPr>
              <w:tabs>
                <w:tab w:val="left" w:pos="3780"/>
              </w:tabs>
              <w:spacing w:after="0" w:line="240" w:lineRule="auto"/>
              <w:rPr>
                <w:rFonts w:ascii="Times New Roman" w:hAnsi="Times New Roman" w:cs="Times New Roman"/>
                <w:sz w:val="18"/>
                <w:szCs w:val="18"/>
                <w:lang w:val="kk-KZ"/>
              </w:rPr>
            </w:pPr>
          </w:p>
          <w:p w14:paraId="5DE34DDD" w14:textId="58E963DF" w:rsidR="001A1B13" w:rsidRDefault="001A1B13" w:rsidP="00F6011D">
            <w:pPr>
              <w:tabs>
                <w:tab w:val="left" w:pos="3780"/>
              </w:tabs>
              <w:spacing w:after="0" w:line="240" w:lineRule="auto"/>
              <w:rPr>
                <w:rFonts w:ascii="Times New Roman" w:hAnsi="Times New Roman" w:cs="Times New Roman"/>
                <w:sz w:val="18"/>
                <w:szCs w:val="18"/>
                <w:lang w:val="kk-KZ"/>
              </w:rPr>
            </w:pPr>
          </w:p>
          <w:p w14:paraId="0CA9424C" w14:textId="546120BF" w:rsidR="001A1B13" w:rsidRDefault="001A1B13" w:rsidP="00F6011D">
            <w:pPr>
              <w:tabs>
                <w:tab w:val="left" w:pos="3780"/>
              </w:tabs>
              <w:spacing w:after="0" w:line="240" w:lineRule="auto"/>
              <w:rPr>
                <w:rFonts w:ascii="Times New Roman" w:hAnsi="Times New Roman" w:cs="Times New Roman"/>
                <w:sz w:val="18"/>
                <w:szCs w:val="18"/>
                <w:lang w:val="kk-KZ"/>
              </w:rPr>
            </w:pPr>
          </w:p>
          <w:p w14:paraId="2D320FA3" w14:textId="748EA84B" w:rsidR="001A1B13" w:rsidRDefault="001A1B13" w:rsidP="00F6011D">
            <w:pPr>
              <w:tabs>
                <w:tab w:val="left" w:pos="3780"/>
              </w:tabs>
              <w:spacing w:after="0" w:line="240" w:lineRule="auto"/>
              <w:rPr>
                <w:rFonts w:ascii="Times New Roman" w:hAnsi="Times New Roman" w:cs="Times New Roman"/>
                <w:sz w:val="18"/>
                <w:szCs w:val="18"/>
                <w:lang w:val="kk-KZ"/>
              </w:rPr>
            </w:pPr>
          </w:p>
          <w:p w14:paraId="1FDB3B69" w14:textId="3882EFDB" w:rsidR="001A1B13" w:rsidRDefault="001A1B13" w:rsidP="00F6011D">
            <w:pPr>
              <w:tabs>
                <w:tab w:val="left" w:pos="3780"/>
              </w:tabs>
              <w:spacing w:after="0" w:line="240" w:lineRule="auto"/>
              <w:rPr>
                <w:rFonts w:ascii="Times New Roman" w:hAnsi="Times New Roman" w:cs="Times New Roman"/>
                <w:sz w:val="18"/>
                <w:szCs w:val="18"/>
                <w:lang w:val="kk-KZ"/>
              </w:rPr>
            </w:pPr>
          </w:p>
          <w:p w14:paraId="12386DB1" w14:textId="19D4DD92" w:rsidR="001A1B13" w:rsidRDefault="001A1B13" w:rsidP="00F6011D">
            <w:pPr>
              <w:tabs>
                <w:tab w:val="left" w:pos="3780"/>
              </w:tabs>
              <w:spacing w:after="0" w:line="240" w:lineRule="auto"/>
              <w:rPr>
                <w:rFonts w:ascii="Times New Roman" w:hAnsi="Times New Roman" w:cs="Times New Roman"/>
                <w:sz w:val="18"/>
                <w:szCs w:val="18"/>
                <w:lang w:val="kk-KZ"/>
              </w:rPr>
            </w:pPr>
          </w:p>
          <w:p w14:paraId="1644DB58" w14:textId="6A9F8660" w:rsidR="001A1B13" w:rsidRDefault="001A1B13" w:rsidP="00F6011D">
            <w:pPr>
              <w:tabs>
                <w:tab w:val="left" w:pos="3780"/>
              </w:tabs>
              <w:spacing w:after="0" w:line="240" w:lineRule="auto"/>
              <w:rPr>
                <w:rFonts w:ascii="Times New Roman" w:hAnsi="Times New Roman" w:cs="Times New Roman"/>
                <w:sz w:val="18"/>
                <w:szCs w:val="18"/>
                <w:lang w:val="kk-KZ"/>
              </w:rPr>
            </w:pPr>
          </w:p>
          <w:p w14:paraId="04F2EEB0" w14:textId="76BB994C" w:rsidR="001A1B13" w:rsidRDefault="001A1B13" w:rsidP="00F6011D">
            <w:pPr>
              <w:tabs>
                <w:tab w:val="left" w:pos="3780"/>
              </w:tabs>
              <w:spacing w:after="0" w:line="240" w:lineRule="auto"/>
              <w:rPr>
                <w:rFonts w:ascii="Times New Roman" w:hAnsi="Times New Roman" w:cs="Times New Roman"/>
                <w:sz w:val="18"/>
                <w:szCs w:val="18"/>
                <w:lang w:val="kk-KZ"/>
              </w:rPr>
            </w:pPr>
          </w:p>
          <w:p w14:paraId="15F4DDC4" w14:textId="6DEC6411" w:rsidR="001A1B13" w:rsidRDefault="001A1B13" w:rsidP="00F6011D">
            <w:pPr>
              <w:tabs>
                <w:tab w:val="left" w:pos="3780"/>
              </w:tabs>
              <w:spacing w:after="0" w:line="240" w:lineRule="auto"/>
              <w:rPr>
                <w:rFonts w:ascii="Times New Roman" w:hAnsi="Times New Roman" w:cs="Times New Roman"/>
                <w:sz w:val="18"/>
                <w:szCs w:val="18"/>
                <w:lang w:val="kk-KZ"/>
              </w:rPr>
            </w:pPr>
          </w:p>
          <w:p w14:paraId="20C7E567" w14:textId="2FB85265" w:rsidR="001A1B13" w:rsidRDefault="001A1B13" w:rsidP="00F6011D">
            <w:pPr>
              <w:tabs>
                <w:tab w:val="left" w:pos="3780"/>
              </w:tabs>
              <w:spacing w:after="0" w:line="240" w:lineRule="auto"/>
              <w:rPr>
                <w:rFonts w:ascii="Times New Roman" w:hAnsi="Times New Roman" w:cs="Times New Roman"/>
                <w:sz w:val="18"/>
                <w:szCs w:val="18"/>
                <w:lang w:val="kk-KZ"/>
              </w:rPr>
            </w:pPr>
          </w:p>
          <w:p w14:paraId="4D3DCC73" w14:textId="77777777" w:rsidR="001A1B13" w:rsidRDefault="001A1B13" w:rsidP="00F6011D">
            <w:pPr>
              <w:tabs>
                <w:tab w:val="left" w:pos="3780"/>
              </w:tabs>
              <w:spacing w:after="0" w:line="240" w:lineRule="auto"/>
              <w:rPr>
                <w:rFonts w:ascii="Times New Roman" w:hAnsi="Times New Roman" w:cs="Times New Roman"/>
                <w:sz w:val="18"/>
                <w:szCs w:val="18"/>
                <w:lang w:val="kk-KZ"/>
              </w:rPr>
            </w:pPr>
          </w:p>
          <w:p w14:paraId="499456E6" w14:textId="5AD68A99" w:rsidR="001A1B13" w:rsidRDefault="001A1B13" w:rsidP="00F6011D">
            <w:pPr>
              <w:tabs>
                <w:tab w:val="left" w:pos="3780"/>
              </w:tabs>
              <w:spacing w:after="0" w:line="240" w:lineRule="auto"/>
              <w:rPr>
                <w:rFonts w:ascii="Times New Roman" w:hAnsi="Times New Roman" w:cs="Times New Roman"/>
                <w:sz w:val="18"/>
                <w:szCs w:val="18"/>
                <w:lang w:val="kk-KZ"/>
              </w:rPr>
            </w:pPr>
          </w:p>
          <w:p w14:paraId="738FEFA3" w14:textId="77777777" w:rsidR="001A1B13" w:rsidRPr="00F6011D" w:rsidRDefault="001A1B13" w:rsidP="00F6011D">
            <w:pPr>
              <w:tabs>
                <w:tab w:val="left" w:pos="3780"/>
              </w:tabs>
              <w:spacing w:after="0" w:line="240" w:lineRule="auto"/>
              <w:rPr>
                <w:rFonts w:ascii="Times New Roman" w:hAnsi="Times New Roman" w:cs="Times New Roman"/>
                <w:sz w:val="18"/>
                <w:szCs w:val="18"/>
                <w:lang w:val="kk-KZ"/>
              </w:rPr>
            </w:pPr>
          </w:p>
          <w:p w14:paraId="1870A8ED" w14:textId="77777777" w:rsidR="00F6011D" w:rsidRPr="00F6011D" w:rsidRDefault="00F6011D" w:rsidP="00F6011D">
            <w:pPr>
              <w:tabs>
                <w:tab w:val="left" w:pos="3780"/>
              </w:tabs>
              <w:spacing w:after="0" w:line="240" w:lineRule="auto"/>
              <w:rPr>
                <w:rFonts w:ascii="Times New Roman" w:hAnsi="Times New Roman" w:cs="Times New Roman"/>
                <w:sz w:val="18"/>
                <w:szCs w:val="18"/>
                <w:lang w:val="kk-KZ"/>
              </w:rPr>
            </w:pPr>
            <w:r w:rsidRPr="00F6011D">
              <w:rPr>
                <w:rFonts w:ascii="Times New Roman" w:hAnsi="Times New Roman" w:cs="Times New Roman"/>
                <w:sz w:val="18"/>
                <w:szCs w:val="18"/>
                <w:lang w:val="kk-KZ"/>
              </w:rPr>
              <w:tab/>
            </w:r>
          </w:p>
          <w:p w14:paraId="350D5D2C" w14:textId="3C6EB211" w:rsidR="00F6011D" w:rsidRPr="00F6011D" w:rsidRDefault="00F6011D" w:rsidP="00F6011D">
            <w:pPr>
              <w:spacing w:after="0" w:line="240" w:lineRule="auto"/>
              <w:jc w:val="both"/>
              <w:rPr>
                <w:rFonts w:ascii="Times New Roman" w:hAnsi="Times New Roman" w:cs="Times New Roman"/>
                <w:b/>
                <w:sz w:val="18"/>
                <w:szCs w:val="18"/>
                <w:lang w:val="kk-KZ"/>
              </w:rPr>
            </w:pPr>
            <w:r w:rsidRPr="00F6011D">
              <w:rPr>
                <w:rFonts w:ascii="Times New Roman" w:hAnsi="Times New Roman" w:cs="Times New Roman"/>
                <w:b/>
                <w:sz w:val="18"/>
                <w:szCs w:val="18"/>
                <w:lang w:val="kk-KZ"/>
              </w:rPr>
              <w:t xml:space="preserve">Начальник отдела по заключению договоров  </w:t>
            </w:r>
          </w:p>
          <w:p w14:paraId="5CBC28FD" w14:textId="45C15E4D" w:rsidR="00F6011D" w:rsidRPr="00F6011D" w:rsidRDefault="00F6011D" w:rsidP="00F6011D">
            <w:pPr>
              <w:spacing w:after="0" w:line="240" w:lineRule="auto"/>
              <w:jc w:val="both"/>
              <w:rPr>
                <w:rFonts w:ascii="Times New Roman" w:hAnsi="Times New Roman" w:cs="Times New Roman"/>
                <w:b/>
                <w:sz w:val="18"/>
                <w:szCs w:val="18"/>
                <w:lang w:val="kk-KZ"/>
              </w:rPr>
            </w:pPr>
            <w:r w:rsidRPr="00F6011D">
              <w:rPr>
                <w:rFonts w:ascii="Times New Roman" w:hAnsi="Times New Roman" w:cs="Times New Roman"/>
                <w:b/>
                <w:sz w:val="18"/>
                <w:szCs w:val="18"/>
                <w:lang w:val="kk-KZ"/>
              </w:rPr>
              <w:t xml:space="preserve">управления регулирования </w:t>
            </w:r>
          </w:p>
          <w:p w14:paraId="02C5A978" w14:textId="2FCC487D" w:rsidR="00F6011D" w:rsidRPr="00F6011D" w:rsidRDefault="00F6011D" w:rsidP="00F6011D">
            <w:pPr>
              <w:spacing w:after="0" w:line="240" w:lineRule="auto"/>
              <w:jc w:val="both"/>
              <w:rPr>
                <w:rFonts w:ascii="Times New Roman" w:hAnsi="Times New Roman" w:cs="Times New Roman"/>
                <w:sz w:val="18"/>
                <w:szCs w:val="18"/>
                <w:lang w:val="kk-KZ"/>
              </w:rPr>
            </w:pPr>
            <w:r w:rsidRPr="00F6011D">
              <w:rPr>
                <w:rFonts w:ascii="Times New Roman" w:hAnsi="Times New Roman" w:cs="Times New Roman"/>
                <w:b/>
                <w:sz w:val="18"/>
                <w:szCs w:val="18"/>
                <w:lang w:val="kk-KZ"/>
              </w:rPr>
              <w:t>водоснабжения и водоотведения</w:t>
            </w:r>
          </w:p>
          <w:p w14:paraId="74030023" w14:textId="77777777" w:rsidR="00F6011D" w:rsidRPr="00F6011D" w:rsidRDefault="00F6011D" w:rsidP="00F6011D">
            <w:pPr>
              <w:spacing w:after="0" w:line="240" w:lineRule="auto"/>
              <w:jc w:val="both"/>
              <w:rPr>
                <w:rFonts w:ascii="Times New Roman" w:hAnsi="Times New Roman" w:cs="Times New Roman"/>
                <w:sz w:val="18"/>
                <w:szCs w:val="18"/>
              </w:rPr>
            </w:pPr>
            <w:r w:rsidRPr="00F6011D">
              <w:rPr>
                <w:rFonts w:ascii="Times New Roman" w:hAnsi="Times New Roman" w:cs="Times New Roman"/>
                <w:sz w:val="18"/>
                <w:szCs w:val="18"/>
                <w:lang w:val="kk-KZ"/>
              </w:rPr>
              <w:t xml:space="preserve"> </w:t>
            </w:r>
          </w:p>
          <w:p w14:paraId="32292A9D" w14:textId="77777777" w:rsidR="00F6011D" w:rsidRPr="00F6011D" w:rsidRDefault="00F6011D" w:rsidP="00F6011D">
            <w:pPr>
              <w:tabs>
                <w:tab w:val="left" w:pos="3640"/>
              </w:tabs>
              <w:spacing w:after="0" w:line="240" w:lineRule="auto"/>
              <w:ind w:firstLine="567"/>
              <w:jc w:val="both"/>
              <w:rPr>
                <w:rFonts w:ascii="Times New Roman" w:hAnsi="Times New Roman" w:cs="Times New Roman"/>
                <w:b/>
                <w:sz w:val="18"/>
                <w:szCs w:val="18"/>
              </w:rPr>
            </w:pPr>
          </w:p>
          <w:p w14:paraId="07926F08" w14:textId="1ECB80DE" w:rsidR="00F6011D" w:rsidRPr="002D1DD0" w:rsidRDefault="00F6011D" w:rsidP="00F6011D">
            <w:pPr>
              <w:shd w:val="clear" w:color="auto" w:fill="FFFFFF"/>
              <w:spacing w:after="0" w:line="240" w:lineRule="auto"/>
              <w:rPr>
                <w:rFonts w:ascii="Times New Roman" w:hAnsi="Times New Roman" w:cs="Times New Roman"/>
                <w:b/>
                <w:sz w:val="18"/>
                <w:szCs w:val="18"/>
              </w:rPr>
            </w:pPr>
            <w:r w:rsidRPr="00F6011D">
              <w:rPr>
                <w:rFonts w:ascii="Times New Roman" w:hAnsi="Times New Roman" w:cs="Times New Roman"/>
                <w:b/>
                <w:sz w:val="18"/>
                <w:szCs w:val="18"/>
              </w:rPr>
              <w:t xml:space="preserve">     _________________________________ </w:t>
            </w:r>
            <w:r w:rsidRPr="00F6011D">
              <w:rPr>
                <w:rFonts w:ascii="Times New Roman" w:hAnsi="Times New Roman" w:cs="Times New Roman"/>
                <w:b/>
                <w:sz w:val="18"/>
                <w:szCs w:val="18"/>
                <w:lang w:val="kk-KZ"/>
              </w:rPr>
              <w:t>Нуржигитов Д. Л</w:t>
            </w:r>
            <w:r w:rsidR="00EF7756">
              <w:rPr>
                <w:rFonts w:ascii="Times New Roman" w:hAnsi="Times New Roman" w:cs="Times New Roman"/>
                <w:color w:val="000000" w:themeColor="text1"/>
                <w:spacing w:val="-7"/>
                <w:sz w:val="18"/>
                <w:szCs w:val="18"/>
                <w:lang w:val="kk-KZ"/>
              </w:rPr>
              <w:t>.</w:t>
            </w:r>
            <w:r w:rsidR="005132CF" w:rsidRPr="005132CF">
              <w:rPr>
                <w:rFonts w:ascii="Times New Roman" w:hAnsi="Times New Roman" w:cs="Times New Roman"/>
                <w:color w:val="000000" w:themeColor="text1"/>
                <w:spacing w:val="-7"/>
                <w:sz w:val="18"/>
                <w:szCs w:val="18"/>
                <w:lang w:val="kk-KZ"/>
              </w:rPr>
              <w:t xml:space="preserve"> </w:t>
            </w:r>
          </w:p>
          <w:p w14:paraId="6FCB15F7" w14:textId="71CDE435" w:rsidR="005132CF" w:rsidRPr="002D1DD0" w:rsidRDefault="005132CF" w:rsidP="005132CF">
            <w:pPr>
              <w:tabs>
                <w:tab w:val="left" w:pos="3640"/>
              </w:tabs>
              <w:spacing w:after="0" w:line="240" w:lineRule="auto"/>
              <w:jc w:val="both"/>
              <w:rPr>
                <w:rFonts w:ascii="Times New Roman" w:hAnsi="Times New Roman" w:cs="Times New Roman"/>
                <w:b/>
                <w:sz w:val="18"/>
                <w:szCs w:val="18"/>
              </w:rPr>
            </w:pPr>
          </w:p>
        </w:tc>
      </w:tr>
    </w:tbl>
    <w:p w14:paraId="49632F54" w14:textId="77777777" w:rsidR="00BB3398" w:rsidRPr="00A52FE5" w:rsidRDefault="00BB3398" w:rsidP="00C41A3F">
      <w:pPr>
        <w:spacing w:after="0" w:line="240" w:lineRule="auto"/>
        <w:rPr>
          <w:rFonts w:ascii="Times New Roman" w:hAnsi="Times New Roman" w:cs="Times New Roman"/>
          <w:b/>
          <w:sz w:val="19"/>
          <w:szCs w:val="19"/>
        </w:rPr>
        <w:sectPr w:rsidR="00BB3398" w:rsidRPr="00A52FE5" w:rsidSect="00CD36BB">
          <w:pgSz w:w="11907" w:h="16839" w:code="9"/>
          <w:pgMar w:top="284" w:right="851" w:bottom="567" w:left="1871" w:header="709" w:footer="709" w:gutter="0"/>
          <w:cols w:space="708"/>
          <w:docGrid w:linePitch="360"/>
        </w:sectPr>
      </w:pPr>
    </w:p>
    <w:p w14:paraId="7D1B8945" w14:textId="77777777" w:rsidR="008E349A" w:rsidRPr="00A52FE5" w:rsidRDefault="008E349A" w:rsidP="00092AD8">
      <w:pPr>
        <w:pStyle w:val="a6"/>
        <w:tabs>
          <w:tab w:val="clear" w:pos="4677"/>
        </w:tabs>
        <w:rPr>
          <w:rFonts w:ascii="Times New Roman" w:hAnsi="Times New Roman" w:cs="Times New Roman"/>
          <w:sz w:val="19"/>
          <w:szCs w:val="19"/>
        </w:rPr>
      </w:pPr>
    </w:p>
    <w:sectPr w:rsidR="008E349A" w:rsidRPr="00A52FE5" w:rsidSect="007D39B5">
      <w:headerReference w:type="default" r:id="rId7"/>
      <w:pgSz w:w="11906" w:h="16838" w:code="9"/>
      <w:pgMar w:top="993" w:right="851" w:bottom="1134" w:left="993" w:header="425" w:footer="284" w:gutter="0"/>
      <w:cols w:space="64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6F0932" w14:textId="77777777" w:rsidR="00D54FEF" w:rsidRDefault="00D54FEF" w:rsidP="00E168A1">
      <w:pPr>
        <w:spacing w:after="0" w:line="240" w:lineRule="auto"/>
      </w:pPr>
      <w:r>
        <w:separator/>
      </w:r>
    </w:p>
  </w:endnote>
  <w:endnote w:type="continuationSeparator" w:id="0">
    <w:p w14:paraId="510CFDD1" w14:textId="77777777" w:rsidR="00D54FEF" w:rsidRDefault="00D54FEF" w:rsidP="00E16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8C889D" w14:textId="77777777" w:rsidR="00D54FEF" w:rsidRDefault="00D54FEF" w:rsidP="00E168A1">
      <w:pPr>
        <w:spacing w:after="0" w:line="240" w:lineRule="auto"/>
      </w:pPr>
      <w:r>
        <w:separator/>
      </w:r>
    </w:p>
  </w:footnote>
  <w:footnote w:type="continuationSeparator" w:id="0">
    <w:p w14:paraId="41754A45" w14:textId="77777777" w:rsidR="00D54FEF" w:rsidRDefault="00D54FEF" w:rsidP="00E16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E5794" w14:textId="77777777" w:rsidR="0097771B" w:rsidRPr="001A5126" w:rsidRDefault="0097771B" w:rsidP="00E168A1">
    <w:pPr>
      <w:pStyle w:val="a6"/>
      <w:tabs>
        <w:tab w:val="clear" w:pos="4677"/>
      </w:tabs>
      <w:jc w:val="right"/>
      <w:rPr>
        <w:rFonts w:ascii="Times New Roman" w:hAnsi="Times New Roman" w:cs="Times New Roman"/>
        <w:b/>
      </w:rPr>
    </w:pPr>
    <w:r w:rsidRPr="001A5126">
      <w:rPr>
        <w:rFonts w:ascii="Times New Roman" w:hAnsi="Times New Roman" w:cs="Times New Roman"/>
        <w:b/>
      </w:rPr>
      <w:ptab w:relativeTo="margin" w:alignment="center" w:leader="none"/>
    </w:r>
    <w:r w:rsidRPr="001A5126">
      <w:rPr>
        <w:rFonts w:ascii="Times New Roman" w:hAnsi="Times New Roman" w:cs="Times New Roman"/>
        <w:b/>
      </w:rPr>
      <w:ptab w:relativeTo="margin" w:alignment="right" w:leader="none"/>
    </w:r>
    <w:r w:rsidRPr="001A5126">
      <w:rPr>
        <w:rFonts w:ascii="Times New Roman" w:hAnsi="Times New Roman" w:cs="Times New Roman"/>
        <w:b/>
      </w:rPr>
      <w:t>Приложение №1</w:t>
    </w:r>
  </w:p>
  <w:p w14:paraId="0FA2BF3B" w14:textId="77777777" w:rsidR="0097771B" w:rsidRPr="001A5126" w:rsidRDefault="0097771B" w:rsidP="00E168A1">
    <w:pPr>
      <w:pStyle w:val="a6"/>
      <w:tabs>
        <w:tab w:val="clear" w:pos="4677"/>
      </w:tabs>
      <w:jc w:val="right"/>
      <w:rPr>
        <w:rFonts w:ascii="Times New Roman" w:hAnsi="Times New Roman" w:cs="Times New Roman"/>
        <w:b/>
      </w:rPr>
    </w:pPr>
    <w:r w:rsidRPr="001A5126">
      <w:rPr>
        <w:rFonts w:ascii="Times New Roman" w:hAnsi="Times New Roman" w:cs="Times New Roman"/>
        <w:b/>
      </w:rPr>
      <w:t>К Договору на предоставление услуг водоснабжения и водоотведения</w:t>
    </w:r>
  </w:p>
  <w:p w14:paraId="718EF493" w14:textId="77777777" w:rsidR="0097771B" w:rsidRPr="001A5126" w:rsidRDefault="0097771B" w:rsidP="00E168A1">
    <w:pPr>
      <w:pStyle w:val="a6"/>
      <w:tabs>
        <w:tab w:val="clear" w:pos="4677"/>
      </w:tabs>
      <w:jc w:val="right"/>
      <w:rPr>
        <w:rFonts w:ascii="Times New Roman" w:hAnsi="Times New Roman" w:cs="Times New Roman"/>
        <w:b/>
      </w:rPr>
    </w:pPr>
    <w:r w:rsidRPr="001A5126">
      <w:rPr>
        <w:rFonts w:ascii="Times New Roman" w:hAnsi="Times New Roman" w:cs="Times New Roman"/>
        <w:b/>
      </w:rPr>
      <w:t>№ _________ от 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DD"/>
    <w:rsid w:val="00007704"/>
    <w:rsid w:val="00011FDD"/>
    <w:rsid w:val="00013A16"/>
    <w:rsid w:val="00017EEE"/>
    <w:rsid w:val="00027145"/>
    <w:rsid w:val="00031018"/>
    <w:rsid w:val="00037D1C"/>
    <w:rsid w:val="00042B97"/>
    <w:rsid w:val="00047A3B"/>
    <w:rsid w:val="00065743"/>
    <w:rsid w:val="00066F31"/>
    <w:rsid w:val="0007724B"/>
    <w:rsid w:val="00077849"/>
    <w:rsid w:val="000823FF"/>
    <w:rsid w:val="0008572C"/>
    <w:rsid w:val="00092AD8"/>
    <w:rsid w:val="000A68D5"/>
    <w:rsid w:val="000B0274"/>
    <w:rsid w:val="000B3C8F"/>
    <w:rsid w:val="000C0E4E"/>
    <w:rsid w:val="000C7C88"/>
    <w:rsid w:val="000D1842"/>
    <w:rsid w:val="000D5A12"/>
    <w:rsid w:val="000E06D4"/>
    <w:rsid w:val="000E0C48"/>
    <w:rsid w:val="00102499"/>
    <w:rsid w:val="00111FC2"/>
    <w:rsid w:val="001240DF"/>
    <w:rsid w:val="0012442C"/>
    <w:rsid w:val="00140862"/>
    <w:rsid w:val="0014547F"/>
    <w:rsid w:val="00152712"/>
    <w:rsid w:val="00153E70"/>
    <w:rsid w:val="00153F52"/>
    <w:rsid w:val="0016463C"/>
    <w:rsid w:val="00173AA2"/>
    <w:rsid w:val="001820C7"/>
    <w:rsid w:val="001841B9"/>
    <w:rsid w:val="00187FDD"/>
    <w:rsid w:val="001968A0"/>
    <w:rsid w:val="00196D14"/>
    <w:rsid w:val="001A0A73"/>
    <w:rsid w:val="001A1B13"/>
    <w:rsid w:val="001A5126"/>
    <w:rsid w:val="001B6347"/>
    <w:rsid w:val="001B6A8B"/>
    <w:rsid w:val="001B7F1E"/>
    <w:rsid w:val="001C3EAC"/>
    <w:rsid w:val="001D1C1F"/>
    <w:rsid w:val="001D1FA5"/>
    <w:rsid w:val="001D2898"/>
    <w:rsid w:val="001D4961"/>
    <w:rsid w:val="001E0149"/>
    <w:rsid w:val="001E630D"/>
    <w:rsid w:val="001F0EB2"/>
    <w:rsid w:val="001F1419"/>
    <w:rsid w:val="002247C0"/>
    <w:rsid w:val="00242B72"/>
    <w:rsid w:val="002756A2"/>
    <w:rsid w:val="00276F14"/>
    <w:rsid w:val="00287BFF"/>
    <w:rsid w:val="002A63A6"/>
    <w:rsid w:val="002B632B"/>
    <w:rsid w:val="002C21D3"/>
    <w:rsid w:val="002C2B3C"/>
    <w:rsid w:val="002D1DD0"/>
    <w:rsid w:val="002D598B"/>
    <w:rsid w:val="002E79A1"/>
    <w:rsid w:val="002F0DDD"/>
    <w:rsid w:val="00305674"/>
    <w:rsid w:val="0030763E"/>
    <w:rsid w:val="00312844"/>
    <w:rsid w:val="003168CE"/>
    <w:rsid w:val="003250C5"/>
    <w:rsid w:val="00336D91"/>
    <w:rsid w:val="00343050"/>
    <w:rsid w:val="00352092"/>
    <w:rsid w:val="003610C5"/>
    <w:rsid w:val="00373291"/>
    <w:rsid w:val="00383B2E"/>
    <w:rsid w:val="00385088"/>
    <w:rsid w:val="00393058"/>
    <w:rsid w:val="003A2D63"/>
    <w:rsid w:val="003B53BC"/>
    <w:rsid w:val="003B5E02"/>
    <w:rsid w:val="003C076B"/>
    <w:rsid w:val="003C3C90"/>
    <w:rsid w:val="003E009D"/>
    <w:rsid w:val="003E4701"/>
    <w:rsid w:val="003F6792"/>
    <w:rsid w:val="00401DF8"/>
    <w:rsid w:val="00402335"/>
    <w:rsid w:val="00402B8C"/>
    <w:rsid w:val="00402F06"/>
    <w:rsid w:val="004057E2"/>
    <w:rsid w:val="004142A4"/>
    <w:rsid w:val="004152D3"/>
    <w:rsid w:val="00421D7C"/>
    <w:rsid w:val="00431213"/>
    <w:rsid w:val="00444EF8"/>
    <w:rsid w:val="00452E62"/>
    <w:rsid w:val="00470C39"/>
    <w:rsid w:val="0048000B"/>
    <w:rsid w:val="00481ECC"/>
    <w:rsid w:val="004869F6"/>
    <w:rsid w:val="004904A9"/>
    <w:rsid w:val="004B6677"/>
    <w:rsid w:val="004D1468"/>
    <w:rsid w:val="004D32EE"/>
    <w:rsid w:val="004D39C0"/>
    <w:rsid w:val="004D4188"/>
    <w:rsid w:val="004E38D6"/>
    <w:rsid w:val="004E55A0"/>
    <w:rsid w:val="004F1F78"/>
    <w:rsid w:val="004F26AF"/>
    <w:rsid w:val="004F298F"/>
    <w:rsid w:val="00505D60"/>
    <w:rsid w:val="00506CF2"/>
    <w:rsid w:val="005132CF"/>
    <w:rsid w:val="00515A10"/>
    <w:rsid w:val="00517926"/>
    <w:rsid w:val="005256A0"/>
    <w:rsid w:val="00535C77"/>
    <w:rsid w:val="00587E3D"/>
    <w:rsid w:val="00591671"/>
    <w:rsid w:val="005B781A"/>
    <w:rsid w:val="005C7ECC"/>
    <w:rsid w:val="005E1E3A"/>
    <w:rsid w:val="005E46E4"/>
    <w:rsid w:val="005F576D"/>
    <w:rsid w:val="00601E98"/>
    <w:rsid w:val="00610136"/>
    <w:rsid w:val="00633254"/>
    <w:rsid w:val="00634647"/>
    <w:rsid w:val="00660FC1"/>
    <w:rsid w:val="006622E0"/>
    <w:rsid w:val="00670407"/>
    <w:rsid w:val="0067079E"/>
    <w:rsid w:val="00686C74"/>
    <w:rsid w:val="0069766D"/>
    <w:rsid w:val="006A50C3"/>
    <w:rsid w:val="006B674F"/>
    <w:rsid w:val="006C4F3F"/>
    <w:rsid w:val="006C67DC"/>
    <w:rsid w:val="006F3F77"/>
    <w:rsid w:val="007260A5"/>
    <w:rsid w:val="0074414B"/>
    <w:rsid w:val="007640AF"/>
    <w:rsid w:val="00773E84"/>
    <w:rsid w:val="00780F12"/>
    <w:rsid w:val="0078194D"/>
    <w:rsid w:val="00791DFF"/>
    <w:rsid w:val="007B1F09"/>
    <w:rsid w:val="007B6258"/>
    <w:rsid w:val="007D39B5"/>
    <w:rsid w:val="007D5CFD"/>
    <w:rsid w:val="007D6121"/>
    <w:rsid w:val="007D79D3"/>
    <w:rsid w:val="007E1102"/>
    <w:rsid w:val="007E3D09"/>
    <w:rsid w:val="007E443C"/>
    <w:rsid w:val="007E4D8A"/>
    <w:rsid w:val="007E705E"/>
    <w:rsid w:val="007F2A12"/>
    <w:rsid w:val="008044FD"/>
    <w:rsid w:val="00824118"/>
    <w:rsid w:val="00827AB6"/>
    <w:rsid w:val="0083139C"/>
    <w:rsid w:val="00831FC2"/>
    <w:rsid w:val="00832107"/>
    <w:rsid w:val="00840488"/>
    <w:rsid w:val="00841DC2"/>
    <w:rsid w:val="00844D66"/>
    <w:rsid w:val="00896B9F"/>
    <w:rsid w:val="008A28FB"/>
    <w:rsid w:val="008A6D57"/>
    <w:rsid w:val="008B14E0"/>
    <w:rsid w:val="008E349A"/>
    <w:rsid w:val="008F0D62"/>
    <w:rsid w:val="008F368A"/>
    <w:rsid w:val="008F5890"/>
    <w:rsid w:val="009013E5"/>
    <w:rsid w:val="00902E39"/>
    <w:rsid w:val="00941D68"/>
    <w:rsid w:val="009443D8"/>
    <w:rsid w:val="00944662"/>
    <w:rsid w:val="009563A6"/>
    <w:rsid w:val="00960998"/>
    <w:rsid w:val="00965FEC"/>
    <w:rsid w:val="0096758F"/>
    <w:rsid w:val="00971494"/>
    <w:rsid w:val="00972C6A"/>
    <w:rsid w:val="00977315"/>
    <w:rsid w:val="0097771B"/>
    <w:rsid w:val="00980164"/>
    <w:rsid w:val="009804D1"/>
    <w:rsid w:val="00985AC2"/>
    <w:rsid w:val="00986D56"/>
    <w:rsid w:val="00992A92"/>
    <w:rsid w:val="009A08E6"/>
    <w:rsid w:val="009A20E0"/>
    <w:rsid w:val="009B72D6"/>
    <w:rsid w:val="009C5266"/>
    <w:rsid w:val="009D13B1"/>
    <w:rsid w:val="009D1917"/>
    <w:rsid w:val="009D21BC"/>
    <w:rsid w:val="009D4C3C"/>
    <w:rsid w:val="009F5645"/>
    <w:rsid w:val="009F5A2F"/>
    <w:rsid w:val="009F6914"/>
    <w:rsid w:val="009F7761"/>
    <w:rsid w:val="00A07C7E"/>
    <w:rsid w:val="00A10114"/>
    <w:rsid w:val="00A122EF"/>
    <w:rsid w:val="00A15579"/>
    <w:rsid w:val="00A16AF6"/>
    <w:rsid w:val="00A16F93"/>
    <w:rsid w:val="00A33ADA"/>
    <w:rsid w:val="00A459C5"/>
    <w:rsid w:val="00A52FE5"/>
    <w:rsid w:val="00A61088"/>
    <w:rsid w:val="00A63330"/>
    <w:rsid w:val="00A66C2B"/>
    <w:rsid w:val="00A72CE6"/>
    <w:rsid w:val="00A87012"/>
    <w:rsid w:val="00A92144"/>
    <w:rsid w:val="00AA0CAF"/>
    <w:rsid w:val="00AA3022"/>
    <w:rsid w:val="00AA3D80"/>
    <w:rsid w:val="00AA64AC"/>
    <w:rsid w:val="00AA7FC2"/>
    <w:rsid w:val="00AB7A18"/>
    <w:rsid w:val="00AC5BB0"/>
    <w:rsid w:val="00AC6233"/>
    <w:rsid w:val="00AC7C49"/>
    <w:rsid w:val="00AC7DC8"/>
    <w:rsid w:val="00AD5D53"/>
    <w:rsid w:val="00AE4148"/>
    <w:rsid w:val="00B04AE3"/>
    <w:rsid w:val="00B125F2"/>
    <w:rsid w:val="00B17829"/>
    <w:rsid w:val="00B23136"/>
    <w:rsid w:val="00B25B56"/>
    <w:rsid w:val="00B27341"/>
    <w:rsid w:val="00B31E41"/>
    <w:rsid w:val="00B3238C"/>
    <w:rsid w:val="00B36256"/>
    <w:rsid w:val="00B47CDF"/>
    <w:rsid w:val="00B649E7"/>
    <w:rsid w:val="00B70E8F"/>
    <w:rsid w:val="00B72A4C"/>
    <w:rsid w:val="00B81164"/>
    <w:rsid w:val="00BA3F41"/>
    <w:rsid w:val="00BA5C03"/>
    <w:rsid w:val="00BA62CB"/>
    <w:rsid w:val="00BA6463"/>
    <w:rsid w:val="00BB3398"/>
    <w:rsid w:val="00BC10C8"/>
    <w:rsid w:val="00BD43DB"/>
    <w:rsid w:val="00BE1E9C"/>
    <w:rsid w:val="00BE4635"/>
    <w:rsid w:val="00BE6979"/>
    <w:rsid w:val="00BF34DA"/>
    <w:rsid w:val="00BF7455"/>
    <w:rsid w:val="00C003C2"/>
    <w:rsid w:val="00C051C8"/>
    <w:rsid w:val="00C0775A"/>
    <w:rsid w:val="00C10B4C"/>
    <w:rsid w:val="00C168B8"/>
    <w:rsid w:val="00C401ED"/>
    <w:rsid w:val="00C40577"/>
    <w:rsid w:val="00C41A3F"/>
    <w:rsid w:val="00C64C84"/>
    <w:rsid w:val="00C70801"/>
    <w:rsid w:val="00C71EE3"/>
    <w:rsid w:val="00C72FC4"/>
    <w:rsid w:val="00C916FA"/>
    <w:rsid w:val="00CA3FF4"/>
    <w:rsid w:val="00CB120A"/>
    <w:rsid w:val="00CB6887"/>
    <w:rsid w:val="00CC4FD1"/>
    <w:rsid w:val="00CC7DBD"/>
    <w:rsid w:val="00CD36BB"/>
    <w:rsid w:val="00CD6D05"/>
    <w:rsid w:val="00CF2795"/>
    <w:rsid w:val="00D11014"/>
    <w:rsid w:val="00D12779"/>
    <w:rsid w:val="00D155FC"/>
    <w:rsid w:val="00D25255"/>
    <w:rsid w:val="00D256CB"/>
    <w:rsid w:val="00D26DB9"/>
    <w:rsid w:val="00D3513E"/>
    <w:rsid w:val="00D4224F"/>
    <w:rsid w:val="00D42D47"/>
    <w:rsid w:val="00D4671F"/>
    <w:rsid w:val="00D54FEF"/>
    <w:rsid w:val="00D55C7F"/>
    <w:rsid w:val="00D612FA"/>
    <w:rsid w:val="00D66D67"/>
    <w:rsid w:val="00D7443E"/>
    <w:rsid w:val="00D81AB1"/>
    <w:rsid w:val="00D83D13"/>
    <w:rsid w:val="00D877CD"/>
    <w:rsid w:val="00D9083C"/>
    <w:rsid w:val="00DA2CE5"/>
    <w:rsid w:val="00DA56D4"/>
    <w:rsid w:val="00DB7759"/>
    <w:rsid w:val="00DC2890"/>
    <w:rsid w:val="00DD5A6C"/>
    <w:rsid w:val="00DF4589"/>
    <w:rsid w:val="00DF5D0D"/>
    <w:rsid w:val="00E027FA"/>
    <w:rsid w:val="00E040EC"/>
    <w:rsid w:val="00E1040D"/>
    <w:rsid w:val="00E13792"/>
    <w:rsid w:val="00E14391"/>
    <w:rsid w:val="00E168A1"/>
    <w:rsid w:val="00E20DE7"/>
    <w:rsid w:val="00E2453E"/>
    <w:rsid w:val="00E34229"/>
    <w:rsid w:val="00E40257"/>
    <w:rsid w:val="00E60832"/>
    <w:rsid w:val="00E61CEE"/>
    <w:rsid w:val="00E744DB"/>
    <w:rsid w:val="00E754E2"/>
    <w:rsid w:val="00E852F1"/>
    <w:rsid w:val="00E92887"/>
    <w:rsid w:val="00E9299D"/>
    <w:rsid w:val="00EA7C03"/>
    <w:rsid w:val="00EC0D65"/>
    <w:rsid w:val="00EE3519"/>
    <w:rsid w:val="00EF737D"/>
    <w:rsid w:val="00EF7756"/>
    <w:rsid w:val="00F00681"/>
    <w:rsid w:val="00F02FED"/>
    <w:rsid w:val="00F22615"/>
    <w:rsid w:val="00F257D2"/>
    <w:rsid w:val="00F3767E"/>
    <w:rsid w:val="00F41395"/>
    <w:rsid w:val="00F45F0A"/>
    <w:rsid w:val="00F52FBD"/>
    <w:rsid w:val="00F53182"/>
    <w:rsid w:val="00F6011D"/>
    <w:rsid w:val="00F72CBD"/>
    <w:rsid w:val="00F820BB"/>
    <w:rsid w:val="00F82FC1"/>
    <w:rsid w:val="00F85B06"/>
    <w:rsid w:val="00F87A89"/>
    <w:rsid w:val="00F9081A"/>
    <w:rsid w:val="00F95FAD"/>
    <w:rsid w:val="00FA1278"/>
    <w:rsid w:val="00FA1DB3"/>
    <w:rsid w:val="00FB1177"/>
    <w:rsid w:val="00FC4BFF"/>
    <w:rsid w:val="00FD2B73"/>
    <w:rsid w:val="00FD7E4B"/>
    <w:rsid w:val="00FE3B87"/>
    <w:rsid w:val="00FE5606"/>
    <w:rsid w:val="00FE6095"/>
    <w:rsid w:val="00FF1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36A142"/>
  <w15:docId w15:val="{2AD6C08E-120E-4C38-B08A-6795E1C37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nhideWhenUsed/>
    <w:qFormat/>
    <w:rsid w:val="00BB3398"/>
    <w:pPr>
      <w:keepNext/>
      <w:spacing w:after="0" w:line="240" w:lineRule="auto"/>
      <w:jc w:val="both"/>
      <w:outlineLvl w:val="3"/>
    </w:pPr>
    <w:rPr>
      <w:rFonts w:ascii="Times New Roman" w:eastAsia="Times New Roman" w:hAnsi="Times New Roman" w:cs="Times New Roman"/>
      <w:b/>
      <w:bCs/>
      <w:color w:val="000000"/>
      <w:spacing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A50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F0068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00681"/>
    <w:rPr>
      <w:rFonts w:ascii="Tahoma" w:hAnsi="Tahoma" w:cs="Tahoma"/>
      <w:sz w:val="16"/>
      <w:szCs w:val="16"/>
    </w:rPr>
  </w:style>
  <w:style w:type="paragraph" w:styleId="a6">
    <w:name w:val="header"/>
    <w:basedOn w:val="a"/>
    <w:link w:val="a7"/>
    <w:uiPriority w:val="99"/>
    <w:unhideWhenUsed/>
    <w:rsid w:val="00E168A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168A1"/>
  </w:style>
  <w:style w:type="paragraph" w:styleId="a8">
    <w:name w:val="footer"/>
    <w:basedOn w:val="a"/>
    <w:link w:val="a9"/>
    <w:uiPriority w:val="99"/>
    <w:unhideWhenUsed/>
    <w:rsid w:val="00E168A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168A1"/>
  </w:style>
  <w:style w:type="character" w:styleId="aa">
    <w:name w:val="Placeholder Text"/>
    <w:basedOn w:val="a0"/>
    <w:uiPriority w:val="99"/>
    <w:semiHidden/>
    <w:rsid w:val="00E168A1"/>
    <w:rPr>
      <w:color w:val="808080"/>
    </w:rPr>
  </w:style>
  <w:style w:type="paragraph" w:customStyle="1" w:styleId="j11">
    <w:name w:val="j11"/>
    <w:basedOn w:val="a"/>
    <w:rsid w:val="00421D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421D7C"/>
  </w:style>
  <w:style w:type="character" w:customStyle="1" w:styleId="s3">
    <w:name w:val="s3"/>
    <w:basedOn w:val="a0"/>
    <w:rsid w:val="00421D7C"/>
  </w:style>
  <w:style w:type="character" w:customStyle="1" w:styleId="s9">
    <w:name w:val="s9"/>
    <w:basedOn w:val="a0"/>
    <w:rsid w:val="00421D7C"/>
  </w:style>
  <w:style w:type="character" w:styleId="ab">
    <w:name w:val="Hyperlink"/>
    <w:basedOn w:val="a0"/>
    <w:uiPriority w:val="99"/>
    <w:semiHidden/>
    <w:unhideWhenUsed/>
    <w:rsid w:val="00421D7C"/>
    <w:rPr>
      <w:color w:val="0000FF"/>
      <w:u w:val="single"/>
    </w:rPr>
  </w:style>
  <w:style w:type="character" w:customStyle="1" w:styleId="40">
    <w:name w:val="Заголовок 4 Знак"/>
    <w:basedOn w:val="a0"/>
    <w:link w:val="4"/>
    <w:rsid w:val="00BB3398"/>
    <w:rPr>
      <w:rFonts w:ascii="Times New Roman" w:eastAsia="Times New Roman" w:hAnsi="Times New Roman" w:cs="Times New Roman"/>
      <w:b/>
      <w:bCs/>
      <w:color w:val="000000"/>
      <w:spacing w:val="2"/>
      <w:sz w:val="24"/>
      <w:szCs w:val="24"/>
      <w:lang w:eastAsia="ru-RU"/>
    </w:rPr>
  </w:style>
  <w:style w:type="character" w:customStyle="1" w:styleId="s0">
    <w:name w:val="s0"/>
    <w:rsid w:val="00BB3398"/>
    <w:rPr>
      <w:rFonts w:ascii="Times New Roman" w:hAnsi="Times New Roman" w:cs="Times New Roman" w:hint="default"/>
      <w:b w:val="0"/>
      <w:bCs w:val="0"/>
      <w:i w:val="0"/>
      <w:iCs w:val="0"/>
      <w:color w:val="000000"/>
    </w:rPr>
  </w:style>
  <w:style w:type="paragraph" w:styleId="ac">
    <w:name w:val="No Spacing"/>
    <w:uiPriority w:val="1"/>
    <w:qFormat/>
    <w:rsid w:val="00A52FE5"/>
    <w:pPr>
      <w:spacing w:after="0" w:line="240" w:lineRule="auto"/>
    </w:pPr>
  </w:style>
  <w:style w:type="character" w:styleId="ad">
    <w:name w:val="Strong"/>
    <w:basedOn w:val="a0"/>
    <w:uiPriority w:val="22"/>
    <w:qFormat/>
    <w:rsid w:val="007E3D09"/>
    <w:rPr>
      <w:b/>
      <w:bCs/>
    </w:rPr>
  </w:style>
  <w:style w:type="paragraph" w:customStyle="1" w:styleId="pj">
    <w:name w:val="pj"/>
    <w:basedOn w:val="a"/>
    <w:rsid w:val="00965FEC"/>
    <w:pPr>
      <w:spacing w:after="0" w:line="240" w:lineRule="auto"/>
      <w:ind w:firstLine="400"/>
      <w:jc w:val="both"/>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440588">
      <w:bodyDiv w:val="1"/>
      <w:marLeft w:val="0"/>
      <w:marRight w:val="0"/>
      <w:marTop w:val="0"/>
      <w:marBottom w:val="0"/>
      <w:divBdr>
        <w:top w:val="none" w:sz="0" w:space="0" w:color="auto"/>
        <w:left w:val="none" w:sz="0" w:space="0" w:color="auto"/>
        <w:bottom w:val="none" w:sz="0" w:space="0" w:color="auto"/>
        <w:right w:val="none" w:sz="0" w:space="0" w:color="auto"/>
      </w:divBdr>
    </w:div>
    <w:div w:id="1578587313">
      <w:bodyDiv w:val="1"/>
      <w:marLeft w:val="0"/>
      <w:marRight w:val="0"/>
      <w:marTop w:val="0"/>
      <w:marBottom w:val="0"/>
      <w:divBdr>
        <w:top w:val="none" w:sz="0" w:space="0" w:color="auto"/>
        <w:left w:val="none" w:sz="0" w:space="0" w:color="auto"/>
        <w:bottom w:val="none" w:sz="0" w:space="0" w:color="auto"/>
        <w:right w:val="none" w:sz="0" w:space="0" w:color="auto"/>
      </w:divBdr>
    </w:div>
    <w:div w:id="2021227244">
      <w:bodyDiv w:val="1"/>
      <w:marLeft w:val="0"/>
      <w:marRight w:val="0"/>
      <w:marTop w:val="0"/>
      <w:marBottom w:val="0"/>
      <w:divBdr>
        <w:top w:val="none" w:sz="0" w:space="0" w:color="auto"/>
        <w:left w:val="none" w:sz="0" w:space="0" w:color="auto"/>
        <w:bottom w:val="none" w:sz="0" w:space="0" w:color="auto"/>
        <w:right w:val="none" w:sz="0" w:space="0" w:color="auto"/>
      </w:divBdr>
    </w:div>
    <w:div w:id="211315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E68B5-C8E4-4CCE-A74C-3821C9C75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9</Pages>
  <Words>9171</Words>
  <Characters>52275</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Ab104</dc:creator>
  <cp:lastModifiedBy>Нурсеитова Асемгуль Бакыбаевна</cp:lastModifiedBy>
  <cp:revision>33</cp:revision>
  <cp:lastPrinted>2026-08-05T13:51:00Z</cp:lastPrinted>
  <dcterms:created xsi:type="dcterms:W3CDTF">2025-06-30T04:06:00Z</dcterms:created>
  <dcterms:modified xsi:type="dcterms:W3CDTF">2026-10-20T11:01:00Z</dcterms:modified>
</cp:coreProperties>
</file>